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C3" w:rsidRDefault="00332FC3" w:rsidP="00332FC3">
      <w:pPr>
        <w:pStyle w:val="Heading8"/>
        <w:rPr>
          <w:rFonts w:ascii="Arial" w:hAnsi="Arial" w:cs="Arial"/>
          <w:bCs w:val="0"/>
        </w:rPr>
      </w:pPr>
      <w:r>
        <w:rPr>
          <w:rFonts w:ascii="Arial" w:hAnsi="Arial" w:cs="Arial"/>
          <w:bCs w:val="0"/>
        </w:rPr>
        <w:t xml:space="preserve">GVNML PROFILE </w:t>
      </w:r>
    </w:p>
    <w:p w:rsidR="00332FC3" w:rsidRDefault="00332FC3" w:rsidP="00332FC3">
      <w:pPr>
        <w:spacing w:line="240" w:lineRule="auto"/>
      </w:pPr>
    </w:p>
    <w:p w:rsidR="00332FC3" w:rsidRDefault="00332FC3" w:rsidP="00332FC3">
      <w:pPr>
        <w:pStyle w:val="Heading2"/>
        <w:rPr>
          <w:b/>
          <w:bCs/>
          <w:sz w:val="24"/>
        </w:rPr>
      </w:pPr>
      <w:r>
        <w:rPr>
          <w:b/>
          <w:bCs/>
          <w:sz w:val="24"/>
          <w:u w:val="single"/>
        </w:rPr>
        <w:t>Location Details</w:t>
      </w:r>
      <w:r>
        <w:rPr>
          <w:b/>
          <w:bCs/>
          <w:sz w:val="24"/>
        </w:rPr>
        <w:t xml:space="preserve"> </w:t>
      </w:r>
    </w:p>
    <w:p w:rsidR="00332FC3" w:rsidRDefault="00332FC3" w:rsidP="00332FC3">
      <w:pPr>
        <w:pStyle w:val="Heading4"/>
        <w:ind w:left="0"/>
        <w:jc w:val="both"/>
        <w:rPr>
          <w:sz w:val="14"/>
        </w:rPr>
      </w:pPr>
    </w:p>
    <w:p w:rsidR="00332FC3" w:rsidRDefault="00332FC3" w:rsidP="00332FC3">
      <w:pPr>
        <w:pStyle w:val="Heading4"/>
        <w:numPr>
          <w:ilvl w:val="0"/>
          <w:numId w:val="1"/>
        </w:numPr>
        <w:jc w:val="both"/>
        <w:rPr>
          <w:b/>
          <w:bCs/>
          <w:sz w:val="20"/>
        </w:rPr>
      </w:pPr>
      <w:r>
        <w:rPr>
          <w:b/>
          <w:sz w:val="24"/>
        </w:rPr>
        <w:t>Address</w:t>
      </w:r>
      <w:r>
        <w:rPr>
          <w:sz w:val="24"/>
        </w:rPr>
        <w:tab/>
      </w:r>
      <w:r>
        <w:rPr>
          <w:sz w:val="24"/>
        </w:rPr>
        <w:tab/>
      </w:r>
      <w:r>
        <w:rPr>
          <w:sz w:val="24"/>
        </w:rPr>
        <w:tab/>
      </w:r>
      <w:r>
        <w:rPr>
          <w:sz w:val="24"/>
        </w:rPr>
        <w:tab/>
        <w:t>:</w:t>
      </w:r>
      <w:r>
        <w:rPr>
          <w:sz w:val="24"/>
        </w:rPr>
        <w:tab/>
      </w:r>
      <w:r>
        <w:rPr>
          <w:b/>
          <w:bCs/>
          <w:sz w:val="22"/>
        </w:rPr>
        <w:t>Gram Vikas Navyuvak Mandal – Laporiya</w:t>
      </w:r>
    </w:p>
    <w:p w:rsidR="00332FC3" w:rsidRDefault="00332FC3" w:rsidP="00332FC3">
      <w:pPr>
        <w:spacing w:line="240" w:lineRule="auto"/>
        <w:ind w:left="4320"/>
        <w:jc w:val="both"/>
      </w:pPr>
      <w:proofErr w:type="spellStart"/>
      <w:r>
        <w:t>Vill</w:t>
      </w:r>
      <w:proofErr w:type="spellEnd"/>
      <w:r>
        <w:t xml:space="preserve">. – Laporiya, Via – </w:t>
      </w:r>
      <w:proofErr w:type="spellStart"/>
      <w:r>
        <w:t>Dudu</w:t>
      </w:r>
      <w:proofErr w:type="spellEnd"/>
      <w:r>
        <w:t xml:space="preserve"> – 303008</w:t>
      </w:r>
    </w:p>
    <w:p w:rsidR="00332FC3" w:rsidRDefault="00332FC3" w:rsidP="00332FC3">
      <w:pPr>
        <w:spacing w:line="240" w:lineRule="auto"/>
        <w:ind w:left="4320"/>
        <w:jc w:val="both"/>
      </w:pPr>
      <w:r>
        <w:t xml:space="preserve">Dist. – </w:t>
      </w:r>
      <w:proofErr w:type="spellStart"/>
      <w:r>
        <w:t>Jaipur</w:t>
      </w:r>
      <w:proofErr w:type="spellEnd"/>
      <w:r>
        <w:t>, Rajasthan</w:t>
      </w:r>
    </w:p>
    <w:p w:rsidR="00332FC3" w:rsidRDefault="00332FC3" w:rsidP="00332FC3">
      <w:pPr>
        <w:spacing w:line="240" w:lineRule="auto"/>
        <w:ind w:left="4320"/>
        <w:jc w:val="both"/>
      </w:pPr>
    </w:p>
    <w:p w:rsidR="00332FC3" w:rsidRDefault="00332FC3" w:rsidP="00332FC3">
      <w:pPr>
        <w:numPr>
          <w:ilvl w:val="0"/>
          <w:numId w:val="6"/>
        </w:numPr>
        <w:tabs>
          <w:tab w:val="left" w:pos="1980"/>
        </w:tabs>
        <w:spacing w:after="0" w:line="240" w:lineRule="auto"/>
        <w:jc w:val="both"/>
      </w:pPr>
      <w:r w:rsidRPr="00D13EE4">
        <w:rPr>
          <w:b/>
        </w:rPr>
        <w:t>Organization Logo</w:t>
      </w:r>
      <w:r>
        <w:tab/>
      </w:r>
      <w:r>
        <w:tab/>
        <w:t>:</w:t>
      </w:r>
      <w:r>
        <w:tab/>
      </w:r>
      <w:r>
        <w:rPr>
          <w:noProof/>
        </w:rPr>
        <w:drawing>
          <wp:inline distT="0" distB="0" distL="0" distR="0">
            <wp:extent cx="861060" cy="935355"/>
            <wp:effectExtent l="19050" t="0" r="0" b="0"/>
            <wp:docPr id="1" name="Picture 1" descr="gvnml-logo 300 dpi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nml-logo 300 dpi SMALL"/>
                    <pic:cNvPicPr>
                      <a:picLocks noChangeAspect="1" noChangeArrowheads="1"/>
                    </pic:cNvPicPr>
                  </pic:nvPicPr>
                  <pic:blipFill>
                    <a:blip r:embed="rId5" cstate="print"/>
                    <a:srcRect/>
                    <a:stretch>
                      <a:fillRect/>
                    </a:stretch>
                  </pic:blipFill>
                  <pic:spPr bwMode="auto">
                    <a:xfrm>
                      <a:off x="0" y="0"/>
                      <a:ext cx="861060" cy="935355"/>
                    </a:xfrm>
                    <a:prstGeom prst="rect">
                      <a:avLst/>
                    </a:prstGeom>
                    <a:noFill/>
                    <a:ln w="9525">
                      <a:noFill/>
                      <a:miter lim="800000"/>
                      <a:headEnd/>
                      <a:tailEnd/>
                    </a:ln>
                  </pic:spPr>
                </pic:pic>
              </a:graphicData>
            </a:graphic>
          </wp:inline>
        </w:drawing>
      </w:r>
    </w:p>
    <w:p w:rsidR="00332FC3" w:rsidRPr="00AB2139" w:rsidRDefault="00332FC3" w:rsidP="00332FC3">
      <w:pPr>
        <w:spacing w:line="240" w:lineRule="auto"/>
        <w:rPr>
          <w:color w:val="008000"/>
          <w:sz w:val="36"/>
        </w:rPr>
      </w:pPr>
      <w:r>
        <w:rPr>
          <w:sz w:val="36"/>
        </w:rPr>
        <w:t xml:space="preserve">  </w:t>
      </w:r>
      <w:r>
        <w:rPr>
          <w:sz w:val="36"/>
        </w:rPr>
        <w:tab/>
      </w:r>
      <w:r>
        <w:rPr>
          <w:sz w:val="36"/>
        </w:rPr>
        <w:tab/>
      </w:r>
      <w:r>
        <w:rPr>
          <w:sz w:val="36"/>
        </w:rPr>
        <w:tab/>
      </w:r>
      <w:r>
        <w:rPr>
          <w:sz w:val="36"/>
        </w:rPr>
        <w:tab/>
      </w:r>
      <w:r>
        <w:rPr>
          <w:sz w:val="36"/>
        </w:rPr>
        <w:tab/>
      </w:r>
      <w:r>
        <w:rPr>
          <w:sz w:val="36"/>
        </w:rPr>
        <w:tab/>
        <w:t xml:space="preserve">       </w:t>
      </w:r>
      <w:r w:rsidRPr="00F44433">
        <w:rPr>
          <w:color w:val="000000"/>
          <w:sz w:val="36"/>
        </w:rPr>
        <w:t xml:space="preserve"> </w:t>
      </w:r>
    </w:p>
    <w:p w:rsidR="00332FC3" w:rsidRDefault="00332FC3" w:rsidP="00332FC3">
      <w:pPr>
        <w:spacing w:line="240" w:lineRule="auto"/>
        <w:jc w:val="both"/>
      </w:pPr>
    </w:p>
    <w:p w:rsidR="00332FC3" w:rsidRDefault="00332FC3" w:rsidP="00332FC3">
      <w:pPr>
        <w:numPr>
          <w:ilvl w:val="0"/>
          <w:numId w:val="1"/>
        </w:numPr>
        <w:spacing w:after="0" w:line="240" w:lineRule="auto"/>
        <w:jc w:val="both"/>
      </w:pPr>
      <w:r>
        <w:rPr>
          <w:b/>
        </w:rPr>
        <w:t>Telephone nos</w:t>
      </w:r>
      <w:r>
        <w:t>.</w:t>
      </w:r>
      <w:r>
        <w:tab/>
      </w:r>
      <w:r>
        <w:tab/>
      </w:r>
      <w:r>
        <w:tab/>
        <w:t>:</w:t>
      </w:r>
      <w:r>
        <w:tab/>
        <w:t>01428 –218142, 9784355071 9414071843</w:t>
      </w:r>
    </w:p>
    <w:p w:rsidR="00332FC3" w:rsidRDefault="00332FC3" w:rsidP="00332FC3">
      <w:pPr>
        <w:numPr>
          <w:ilvl w:val="0"/>
          <w:numId w:val="1"/>
        </w:numPr>
        <w:spacing w:after="0" w:line="240" w:lineRule="auto"/>
        <w:jc w:val="both"/>
      </w:pPr>
      <w:r>
        <w:rPr>
          <w:b/>
        </w:rPr>
        <w:t>Tele fax</w:t>
      </w:r>
      <w:r>
        <w:tab/>
      </w:r>
      <w:r>
        <w:tab/>
      </w:r>
      <w:r>
        <w:tab/>
      </w:r>
      <w:r>
        <w:tab/>
        <w:t>:</w:t>
      </w:r>
      <w:r>
        <w:tab/>
        <w:t>01428-218142</w:t>
      </w:r>
    </w:p>
    <w:p w:rsidR="00332FC3" w:rsidRDefault="00332FC3" w:rsidP="00332FC3">
      <w:pPr>
        <w:numPr>
          <w:ilvl w:val="0"/>
          <w:numId w:val="1"/>
        </w:numPr>
        <w:tabs>
          <w:tab w:val="left" w:pos="3600"/>
        </w:tabs>
        <w:spacing w:after="0" w:line="240" w:lineRule="auto"/>
        <w:ind w:left="4320" w:hanging="4320"/>
        <w:jc w:val="both"/>
      </w:pPr>
      <w:r>
        <w:rPr>
          <w:b/>
        </w:rPr>
        <w:t>E-mail</w:t>
      </w:r>
      <w:r>
        <w:rPr>
          <w:b/>
        </w:rPr>
        <w:tab/>
      </w:r>
      <w:r>
        <w:t>:</w:t>
      </w:r>
      <w:r>
        <w:tab/>
        <w:t xml:space="preserve">gvnml@gvnml.org ;  </w:t>
      </w:r>
      <w:hyperlink r:id="rId6" w:history="1">
        <w:r w:rsidRPr="002733B2">
          <w:rPr>
            <w:rStyle w:val="Hyperlink"/>
          </w:rPr>
          <w:t>jagveer@gvnml.org</w:t>
        </w:r>
      </w:hyperlink>
      <w:r>
        <w:t xml:space="preserve"> </w:t>
      </w:r>
    </w:p>
    <w:p w:rsidR="00332FC3" w:rsidRDefault="00332FC3" w:rsidP="00332FC3">
      <w:pPr>
        <w:numPr>
          <w:ilvl w:val="0"/>
          <w:numId w:val="1"/>
        </w:numPr>
        <w:spacing w:after="0" w:line="240" w:lineRule="auto"/>
        <w:jc w:val="both"/>
      </w:pPr>
      <w:r>
        <w:rPr>
          <w:b/>
        </w:rPr>
        <w:t>Contact person</w:t>
      </w:r>
      <w:r>
        <w:tab/>
      </w:r>
      <w:r>
        <w:tab/>
      </w:r>
      <w:r>
        <w:tab/>
        <w:t>:</w:t>
      </w:r>
      <w:r>
        <w:tab/>
      </w:r>
      <w:proofErr w:type="spellStart"/>
      <w:r>
        <w:t>Laxman</w:t>
      </w:r>
      <w:proofErr w:type="spellEnd"/>
      <w:r>
        <w:t xml:space="preserve"> Singh (Secretary) </w:t>
      </w:r>
    </w:p>
    <w:p w:rsidR="00332FC3" w:rsidRPr="002D382C" w:rsidRDefault="00332FC3" w:rsidP="00332FC3">
      <w:pPr>
        <w:numPr>
          <w:ilvl w:val="0"/>
          <w:numId w:val="1"/>
        </w:numPr>
        <w:spacing w:after="0" w:line="240" w:lineRule="auto"/>
        <w:jc w:val="both"/>
      </w:pPr>
      <w:r>
        <w:rPr>
          <w:b/>
        </w:rPr>
        <w:t>Web site</w:t>
      </w:r>
      <w:r>
        <w:rPr>
          <w:b/>
        </w:rPr>
        <w:tab/>
      </w:r>
      <w:r>
        <w:rPr>
          <w:b/>
        </w:rPr>
        <w:tab/>
      </w:r>
      <w:r>
        <w:rPr>
          <w:b/>
        </w:rPr>
        <w:tab/>
      </w:r>
      <w:r>
        <w:rPr>
          <w:b/>
        </w:rPr>
        <w:tab/>
        <w:t>:</w:t>
      </w:r>
      <w:r>
        <w:rPr>
          <w:b/>
        </w:rPr>
        <w:tab/>
      </w:r>
      <w:r w:rsidRPr="002D382C">
        <w:t xml:space="preserve">www.gvnml.org </w:t>
      </w:r>
    </w:p>
    <w:p w:rsidR="00332FC3" w:rsidRDefault="00332FC3" w:rsidP="00332FC3">
      <w:pPr>
        <w:pStyle w:val="Heading2"/>
        <w:rPr>
          <w:sz w:val="12"/>
          <w:u w:val="single"/>
        </w:rPr>
      </w:pPr>
    </w:p>
    <w:p w:rsidR="00332FC3" w:rsidRDefault="00332FC3" w:rsidP="00332FC3">
      <w:pPr>
        <w:pStyle w:val="Heading2"/>
        <w:rPr>
          <w:b/>
          <w:bCs/>
          <w:sz w:val="24"/>
          <w:u w:val="single"/>
        </w:rPr>
      </w:pPr>
      <w:r>
        <w:rPr>
          <w:b/>
          <w:bCs/>
          <w:sz w:val="24"/>
          <w:u w:val="single"/>
        </w:rPr>
        <w:t>Registration Details</w:t>
      </w:r>
    </w:p>
    <w:p w:rsidR="00332FC3" w:rsidRDefault="00332FC3" w:rsidP="00332FC3">
      <w:pPr>
        <w:spacing w:line="240" w:lineRule="auto"/>
        <w:jc w:val="both"/>
        <w:rPr>
          <w:sz w:val="8"/>
        </w:rPr>
      </w:pPr>
    </w:p>
    <w:p w:rsidR="00332FC3" w:rsidRDefault="00332FC3" w:rsidP="00332FC3">
      <w:pPr>
        <w:numPr>
          <w:ilvl w:val="0"/>
          <w:numId w:val="1"/>
        </w:numPr>
        <w:spacing w:after="0" w:line="240" w:lineRule="auto"/>
        <w:jc w:val="both"/>
      </w:pPr>
      <w:r>
        <w:rPr>
          <w:b/>
        </w:rPr>
        <w:t>Govt. Registration</w:t>
      </w:r>
      <w:r>
        <w:t xml:space="preserve"> </w:t>
      </w:r>
      <w:r>
        <w:tab/>
      </w:r>
      <w:r>
        <w:tab/>
      </w:r>
      <w:r>
        <w:tab/>
        <w:t xml:space="preserve">: </w:t>
      </w:r>
      <w:r>
        <w:tab/>
        <w:t xml:space="preserve">489/85-86 </w:t>
      </w:r>
    </w:p>
    <w:p w:rsidR="00332FC3" w:rsidRDefault="00332FC3" w:rsidP="00332FC3">
      <w:pPr>
        <w:numPr>
          <w:ilvl w:val="0"/>
          <w:numId w:val="1"/>
        </w:numPr>
        <w:spacing w:after="0" w:line="240" w:lineRule="auto"/>
        <w:jc w:val="both"/>
      </w:pPr>
      <w:r>
        <w:rPr>
          <w:b/>
        </w:rPr>
        <w:t>FCRA Registration No</w:t>
      </w:r>
      <w:r>
        <w:t xml:space="preserve">.   </w:t>
      </w:r>
      <w:r>
        <w:tab/>
      </w:r>
      <w:r>
        <w:tab/>
        <w:t>:</w:t>
      </w:r>
      <w:r>
        <w:tab/>
        <w:t>125560081</w:t>
      </w:r>
    </w:p>
    <w:p w:rsidR="00332FC3" w:rsidRDefault="00332FC3" w:rsidP="00332FC3">
      <w:pPr>
        <w:numPr>
          <w:ilvl w:val="0"/>
          <w:numId w:val="1"/>
        </w:numPr>
        <w:spacing w:after="0" w:line="240" w:lineRule="auto"/>
        <w:jc w:val="both"/>
      </w:pPr>
      <w:r>
        <w:rPr>
          <w:b/>
        </w:rPr>
        <w:t xml:space="preserve">IT Registration </w:t>
      </w:r>
      <w:r>
        <w:rPr>
          <w:b/>
        </w:rPr>
        <w:tab/>
      </w:r>
      <w:r>
        <w:rPr>
          <w:b/>
        </w:rPr>
        <w:tab/>
      </w:r>
      <w:r>
        <w:rPr>
          <w:b/>
        </w:rPr>
        <w:tab/>
      </w:r>
      <w:r>
        <w:t>:</w:t>
      </w:r>
      <w:r>
        <w:tab/>
        <w:t>12A, TDS, PAN,TAN, 80G</w:t>
      </w:r>
    </w:p>
    <w:p w:rsidR="00332FC3" w:rsidRDefault="00332FC3" w:rsidP="00332FC3">
      <w:pPr>
        <w:numPr>
          <w:ilvl w:val="0"/>
          <w:numId w:val="1"/>
        </w:numPr>
        <w:spacing w:after="0" w:line="240" w:lineRule="auto"/>
        <w:jc w:val="both"/>
      </w:pPr>
      <w:r>
        <w:rPr>
          <w:b/>
        </w:rPr>
        <w:t>Bank details</w:t>
      </w:r>
      <w:r>
        <w:tab/>
      </w:r>
      <w:r>
        <w:tab/>
      </w:r>
      <w:r>
        <w:tab/>
        <w:t>:</w:t>
      </w:r>
      <w:r>
        <w:tab/>
      </w:r>
      <w:smartTag w:uri="urn:schemas-microsoft-com:office:smarttags" w:element="place">
        <w:r>
          <w:t>Main</w:t>
        </w:r>
      </w:smartTag>
      <w:r>
        <w:t xml:space="preserve"> A/C no. 430 </w:t>
      </w:r>
    </w:p>
    <w:p w:rsidR="00332FC3" w:rsidRDefault="00332FC3" w:rsidP="00332FC3">
      <w:pPr>
        <w:spacing w:line="240" w:lineRule="auto"/>
        <w:ind w:left="3600" w:firstLine="720"/>
        <w:jc w:val="both"/>
      </w:pPr>
      <w:r>
        <w:t>Punjab National Bank</w:t>
      </w:r>
    </w:p>
    <w:p w:rsidR="00332FC3" w:rsidRDefault="00332FC3" w:rsidP="00332FC3">
      <w:pPr>
        <w:spacing w:line="240" w:lineRule="auto"/>
        <w:jc w:val="both"/>
      </w:pPr>
      <w:r>
        <w:tab/>
      </w:r>
      <w:r>
        <w:tab/>
      </w:r>
      <w:r>
        <w:tab/>
      </w:r>
      <w:r>
        <w:tab/>
      </w:r>
      <w:r>
        <w:tab/>
      </w:r>
      <w:r>
        <w:tab/>
      </w:r>
      <w:proofErr w:type="spellStart"/>
      <w:r>
        <w:t>Harsoli</w:t>
      </w:r>
      <w:proofErr w:type="spellEnd"/>
      <w:r>
        <w:t xml:space="preserve">, </w:t>
      </w:r>
      <w:proofErr w:type="spellStart"/>
      <w:r>
        <w:t>Dudu</w:t>
      </w:r>
      <w:proofErr w:type="spellEnd"/>
      <w:r>
        <w:t xml:space="preserve">, </w:t>
      </w:r>
      <w:proofErr w:type="spellStart"/>
      <w:r>
        <w:t>Jaipur</w:t>
      </w:r>
      <w:proofErr w:type="spellEnd"/>
    </w:p>
    <w:p w:rsidR="00332FC3" w:rsidRDefault="00332FC3" w:rsidP="00332FC3">
      <w:pPr>
        <w:numPr>
          <w:ilvl w:val="0"/>
          <w:numId w:val="2"/>
        </w:numPr>
        <w:spacing w:after="0" w:line="240" w:lineRule="auto"/>
        <w:jc w:val="both"/>
      </w:pPr>
      <w:r>
        <w:rPr>
          <w:b/>
        </w:rPr>
        <w:t>Type of Organization</w:t>
      </w:r>
      <w:r>
        <w:t xml:space="preserve"> </w:t>
      </w:r>
      <w:r>
        <w:tab/>
      </w:r>
      <w:r>
        <w:tab/>
        <w:t>:</w:t>
      </w:r>
      <w:r>
        <w:tab/>
        <w:t xml:space="preserve">Voluntary Organization </w:t>
      </w:r>
    </w:p>
    <w:p w:rsidR="00332FC3" w:rsidRDefault="00332FC3" w:rsidP="00332FC3">
      <w:pPr>
        <w:pStyle w:val="Heading2"/>
        <w:rPr>
          <w:sz w:val="14"/>
        </w:rPr>
      </w:pPr>
    </w:p>
    <w:p w:rsidR="00332FC3" w:rsidRDefault="00332FC3" w:rsidP="00332FC3">
      <w:pPr>
        <w:pStyle w:val="Heading2"/>
        <w:rPr>
          <w:b/>
          <w:bCs/>
          <w:sz w:val="24"/>
          <w:u w:val="single"/>
        </w:rPr>
      </w:pPr>
      <w:r>
        <w:rPr>
          <w:b/>
          <w:bCs/>
          <w:sz w:val="24"/>
          <w:u w:val="single"/>
        </w:rPr>
        <w:t>Operation Details</w:t>
      </w:r>
    </w:p>
    <w:p w:rsidR="00332FC3" w:rsidRDefault="00332FC3" w:rsidP="00332FC3">
      <w:pPr>
        <w:spacing w:line="240" w:lineRule="auto"/>
        <w:jc w:val="both"/>
        <w:rPr>
          <w:smallCaps/>
          <w:sz w:val="8"/>
        </w:rPr>
      </w:pPr>
    </w:p>
    <w:p w:rsidR="00332FC3" w:rsidRDefault="00332FC3" w:rsidP="00332FC3">
      <w:pPr>
        <w:numPr>
          <w:ilvl w:val="0"/>
          <w:numId w:val="3"/>
        </w:numPr>
        <w:spacing w:after="0" w:line="240" w:lineRule="auto"/>
        <w:jc w:val="both"/>
        <w:rPr>
          <w:b/>
          <w:bCs/>
        </w:rPr>
      </w:pPr>
      <w:r>
        <w:rPr>
          <w:b/>
          <w:bCs/>
        </w:rPr>
        <w:t>Operational Area</w:t>
      </w:r>
      <w:r>
        <w:rPr>
          <w:b/>
          <w:bCs/>
        </w:rPr>
        <w:tab/>
      </w:r>
      <w:r>
        <w:rPr>
          <w:b/>
          <w:bCs/>
        </w:rPr>
        <w:tab/>
      </w:r>
      <w:r w:rsidR="00B9233E">
        <w:rPr>
          <w:b/>
          <w:bCs/>
        </w:rPr>
        <w:tab/>
      </w:r>
      <w:r>
        <w:t xml:space="preserve">: </w:t>
      </w:r>
      <w:r>
        <w:tab/>
        <w:t>Around 650 villages from 5 Districts</w:t>
      </w:r>
      <w:r>
        <w:rPr>
          <w:b/>
          <w:bCs/>
        </w:rPr>
        <w:t xml:space="preserve"> </w:t>
      </w:r>
    </w:p>
    <w:p w:rsidR="00332FC3" w:rsidRDefault="00332FC3" w:rsidP="00332FC3">
      <w:pPr>
        <w:numPr>
          <w:ilvl w:val="0"/>
          <w:numId w:val="3"/>
        </w:numPr>
        <w:spacing w:after="0" w:line="240" w:lineRule="auto"/>
        <w:jc w:val="both"/>
      </w:pPr>
      <w:r>
        <w:rPr>
          <w:b/>
        </w:rPr>
        <w:t>Staff details</w:t>
      </w:r>
      <w:r>
        <w:tab/>
      </w:r>
      <w:r>
        <w:tab/>
      </w:r>
      <w:r>
        <w:tab/>
        <w:t>:</w:t>
      </w:r>
      <w:r>
        <w:tab/>
        <w:t>Full – Time</w:t>
      </w:r>
      <w:r>
        <w:tab/>
        <w:t xml:space="preserve">  110</w:t>
      </w:r>
    </w:p>
    <w:p w:rsidR="00332FC3" w:rsidRDefault="00332FC3" w:rsidP="00332FC3">
      <w:pPr>
        <w:spacing w:line="240" w:lineRule="auto"/>
        <w:jc w:val="both"/>
      </w:pPr>
      <w:r>
        <w:tab/>
      </w:r>
      <w:r>
        <w:tab/>
      </w:r>
      <w:r>
        <w:tab/>
      </w:r>
      <w:r>
        <w:tab/>
      </w:r>
      <w:r>
        <w:tab/>
      </w:r>
      <w:r>
        <w:tab/>
        <w:t>Part – Time</w:t>
      </w:r>
      <w:r>
        <w:tab/>
        <w:t xml:space="preserve">  350</w:t>
      </w:r>
    </w:p>
    <w:p w:rsidR="00332FC3" w:rsidRDefault="00332FC3" w:rsidP="00332FC3">
      <w:pPr>
        <w:numPr>
          <w:ilvl w:val="0"/>
          <w:numId w:val="4"/>
        </w:numPr>
        <w:spacing w:after="0" w:line="240" w:lineRule="auto"/>
        <w:jc w:val="both"/>
      </w:pPr>
      <w:r>
        <w:rPr>
          <w:b/>
        </w:rPr>
        <w:t>Established Year</w:t>
      </w:r>
      <w:r>
        <w:rPr>
          <w:b/>
        </w:rPr>
        <w:tab/>
      </w:r>
      <w:r>
        <w:tab/>
      </w:r>
      <w:r>
        <w:tab/>
        <w:t>:</w:t>
      </w:r>
      <w:r>
        <w:tab/>
        <w:t>1980</w:t>
      </w:r>
    </w:p>
    <w:p w:rsidR="00332FC3" w:rsidRDefault="00332FC3" w:rsidP="00332FC3">
      <w:pPr>
        <w:numPr>
          <w:ilvl w:val="0"/>
          <w:numId w:val="5"/>
        </w:numPr>
        <w:tabs>
          <w:tab w:val="left" w:pos="3600"/>
        </w:tabs>
        <w:spacing w:after="0" w:line="240" w:lineRule="auto"/>
        <w:ind w:left="4320" w:hanging="4320"/>
        <w:jc w:val="both"/>
      </w:pPr>
      <w:r>
        <w:rPr>
          <w:b/>
        </w:rPr>
        <w:t>Annual Expenditure</w:t>
      </w:r>
      <w:r>
        <w:tab/>
        <w:t>:</w:t>
      </w:r>
      <w:r>
        <w:tab/>
      </w:r>
    </w:p>
    <w:p w:rsidR="00332FC3" w:rsidRPr="002B3B23" w:rsidRDefault="00332FC3" w:rsidP="00332FC3">
      <w:pPr>
        <w:tabs>
          <w:tab w:val="left" w:pos="3600"/>
        </w:tabs>
        <w:spacing w:after="0" w:line="240" w:lineRule="auto"/>
        <w:ind w:left="360"/>
        <w:jc w:val="both"/>
      </w:pPr>
      <w:r w:rsidRPr="002B3B23">
        <w:t xml:space="preserve">Yearly </w:t>
      </w:r>
      <w:proofErr w:type="spellStart"/>
      <w:r w:rsidRPr="002B3B23">
        <w:t>turn over</w:t>
      </w:r>
      <w:proofErr w:type="spellEnd"/>
      <w:r w:rsidRPr="002B3B23">
        <w:t xml:space="preserve"> of FY 2003-2004 Rs. </w:t>
      </w:r>
      <w:r w:rsidRPr="002B3B23">
        <w:rPr>
          <w:b/>
        </w:rPr>
        <w:t>48391522.00(48.39 million)</w:t>
      </w:r>
    </w:p>
    <w:p w:rsidR="00332FC3" w:rsidRPr="002B3B23" w:rsidRDefault="00332FC3" w:rsidP="00332FC3">
      <w:pPr>
        <w:tabs>
          <w:tab w:val="left" w:pos="3600"/>
        </w:tabs>
        <w:spacing w:after="0" w:line="240" w:lineRule="auto"/>
        <w:ind w:left="360"/>
        <w:jc w:val="both"/>
      </w:pPr>
      <w:r w:rsidRPr="002B3B23">
        <w:t xml:space="preserve">Yearly </w:t>
      </w:r>
      <w:proofErr w:type="spellStart"/>
      <w:r w:rsidRPr="002B3B23">
        <w:t>turn over</w:t>
      </w:r>
      <w:proofErr w:type="spellEnd"/>
      <w:r w:rsidRPr="002B3B23">
        <w:t xml:space="preserve"> of FY 2004-2005 Rs. </w:t>
      </w:r>
      <w:r w:rsidRPr="002B3B23">
        <w:rPr>
          <w:b/>
        </w:rPr>
        <w:t>44569219.00(44.56 million)</w:t>
      </w:r>
    </w:p>
    <w:p w:rsidR="00332FC3" w:rsidRPr="002B3B23" w:rsidRDefault="00332FC3" w:rsidP="00332FC3">
      <w:pPr>
        <w:tabs>
          <w:tab w:val="left" w:pos="3600"/>
        </w:tabs>
        <w:spacing w:after="0" w:line="240" w:lineRule="auto"/>
        <w:ind w:left="360"/>
        <w:jc w:val="both"/>
      </w:pPr>
      <w:r w:rsidRPr="002B3B23">
        <w:lastRenderedPageBreak/>
        <w:t xml:space="preserve">Yearly </w:t>
      </w:r>
      <w:proofErr w:type="spellStart"/>
      <w:r w:rsidRPr="002B3B23">
        <w:t>turn over</w:t>
      </w:r>
      <w:proofErr w:type="spellEnd"/>
      <w:r w:rsidRPr="002B3B23">
        <w:t xml:space="preserve"> of FY 2005-2006 Rs</w:t>
      </w:r>
      <w:r w:rsidRPr="002B3B23">
        <w:rPr>
          <w:b/>
        </w:rPr>
        <w:t>. 41026688.00(41.02 million)</w:t>
      </w:r>
    </w:p>
    <w:p w:rsidR="00332FC3" w:rsidRDefault="00332FC3" w:rsidP="00332FC3">
      <w:pPr>
        <w:tabs>
          <w:tab w:val="left" w:pos="3600"/>
        </w:tabs>
        <w:spacing w:after="0" w:line="240" w:lineRule="auto"/>
        <w:ind w:left="360"/>
        <w:jc w:val="both"/>
        <w:rPr>
          <w:b/>
        </w:rPr>
      </w:pPr>
      <w:r w:rsidRPr="002B3B23">
        <w:t xml:space="preserve">Yearly </w:t>
      </w:r>
      <w:proofErr w:type="spellStart"/>
      <w:r w:rsidRPr="002B3B23">
        <w:t>turn over</w:t>
      </w:r>
      <w:proofErr w:type="spellEnd"/>
      <w:r w:rsidRPr="002B3B23">
        <w:t xml:space="preserve"> of FY 200</w:t>
      </w:r>
      <w:r>
        <w:t>6-2007</w:t>
      </w:r>
      <w:r w:rsidRPr="002B3B23">
        <w:t xml:space="preserve"> Rs.</w:t>
      </w:r>
      <w:r>
        <w:t xml:space="preserve"> </w:t>
      </w:r>
      <w:r w:rsidRPr="002B3B23">
        <w:rPr>
          <w:b/>
        </w:rPr>
        <w:t>46888594 .00(46.88 million)</w:t>
      </w:r>
    </w:p>
    <w:p w:rsidR="00332FC3" w:rsidRDefault="00332FC3" w:rsidP="00332FC3">
      <w:pPr>
        <w:tabs>
          <w:tab w:val="left" w:pos="3600"/>
        </w:tabs>
        <w:spacing w:after="0" w:line="240" w:lineRule="auto"/>
        <w:ind w:left="360"/>
        <w:jc w:val="both"/>
        <w:rPr>
          <w:b/>
        </w:rPr>
      </w:pPr>
      <w:r w:rsidRPr="002B3B23">
        <w:t xml:space="preserve">Yearly </w:t>
      </w:r>
      <w:proofErr w:type="spellStart"/>
      <w:r w:rsidRPr="002B3B23">
        <w:t>turn over</w:t>
      </w:r>
      <w:proofErr w:type="spellEnd"/>
      <w:r w:rsidRPr="002B3B23">
        <w:t xml:space="preserve"> of FY </w:t>
      </w:r>
      <w:proofErr w:type="gramStart"/>
      <w:r w:rsidRPr="002B3B23">
        <w:t>200</w:t>
      </w:r>
      <w:r>
        <w:t>7-200</w:t>
      </w:r>
      <w:r w:rsidRPr="002B3B23">
        <w:t xml:space="preserve"> Rs.</w:t>
      </w:r>
      <w:r>
        <w:t xml:space="preserve"> 37698514.45</w:t>
      </w:r>
      <w:r w:rsidRPr="002B3B23">
        <w:rPr>
          <w:b/>
        </w:rPr>
        <w:t>(</w:t>
      </w:r>
      <w:r>
        <w:rPr>
          <w:b/>
        </w:rPr>
        <w:t>37</w:t>
      </w:r>
      <w:r w:rsidRPr="002B3B23">
        <w:rPr>
          <w:b/>
        </w:rPr>
        <w:t>.</w:t>
      </w:r>
      <w:r>
        <w:rPr>
          <w:b/>
        </w:rPr>
        <w:t>70</w:t>
      </w:r>
      <w:r w:rsidRPr="002B3B23">
        <w:rPr>
          <w:b/>
        </w:rPr>
        <w:t xml:space="preserve"> million)</w:t>
      </w:r>
      <w:proofErr w:type="gramEnd"/>
    </w:p>
    <w:p w:rsidR="00332FC3" w:rsidRDefault="00332FC3" w:rsidP="00332FC3">
      <w:pPr>
        <w:tabs>
          <w:tab w:val="left" w:pos="3600"/>
        </w:tabs>
        <w:spacing w:after="0" w:line="240" w:lineRule="auto"/>
        <w:ind w:left="360"/>
        <w:jc w:val="both"/>
        <w:rPr>
          <w:b/>
        </w:rPr>
      </w:pPr>
      <w:r w:rsidRPr="002B3B23">
        <w:t xml:space="preserve">Yearly </w:t>
      </w:r>
      <w:proofErr w:type="spellStart"/>
      <w:r w:rsidRPr="002B3B23">
        <w:t>turn over</w:t>
      </w:r>
      <w:proofErr w:type="spellEnd"/>
      <w:r w:rsidRPr="002B3B23">
        <w:t xml:space="preserve"> of FY 200</w:t>
      </w:r>
      <w:r>
        <w:t>8-2009</w:t>
      </w:r>
      <w:r w:rsidRPr="002B3B23">
        <w:t xml:space="preserve"> Rs.</w:t>
      </w:r>
      <w:r>
        <w:t xml:space="preserve"> 26640040</w:t>
      </w:r>
      <w:r w:rsidRPr="002B3B23">
        <w:rPr>
          <w:b/>
        </w:rPr>
        <w:t>.00(</w:t>
      </w:r>
      <w:r>
        <w:rPr>
          <w:b/>
        </w:rPr>
        <w:t>26</w:t>
      </w:r>
      <w:r w:rsidRPr="002B3B23">
        <w:rPr>
          <w:b/>
        </w:rPr>
        <w:t>.</w:t>
      </w:r>
      <w:r>
        <w:rPr>
          <w:b/>
        </w:rPr>
        <w:t>64</w:t>
      </w:r>
      <w:r w:rsidRPr="002B3B23">
        <w:rPr>
          <w:b/>
        </w:rPr>
        <w:t>million)</w:t>
      </w:r>
    </w:p>
    <w:p w:rsidR="00332FC3" w:rsidRDefault="00332FC3" w:rsidP="00332FC3">
      <w:pPr>
        <w:tabs>
          <w:tab w:val="left" w:pos="3600"/>
        </w:tabs>
        <w:spacing w:after="0" w:line="240" w:lineRule="auto"/>
        <w:ind w:left="360"/>
        <w:jc w:val="both"/>
        <w:rPr>
          <w:b/>
        </w:rPr>
      </w:pPr>
      <w:r w:rsidRPr="002B3B23">
        <w:t xml:space="preserve">Yearly </w:t>
      </w:r>
      <w:proofErr w:type="spellStart"/>
      <w:r w:rsidRPr="002B3B23">
        <w:t>turn over</w:t>
      </w:r>
      <w:proofErr w:type="spellEnd"/>
      <w:r w:rsidRPr="002B3B23">
        <w:t xml:space="preserve"> of FY 200</w:t>
      </w:r>
      <w:r>
        <w:t>9-2010</w:t>
      </w:r>
      <w:r w:rsidRPr="002B3B23">
        <w:t xml:space="preserve"> Rs.</w:t>
      </w:r>
      <w:r>
        <w:t xml:space="preserve"> 23021990</w:t>
      </w:r>
      <w:r w:rsidRPr="002B3B23">
        <w:rPr>
          <w:b/>
        </w:rPr>
        <w:t>.00(</w:t>
      </w:r>
      <w:r>
        <w:rPr>
          <w:b/>
        </w:rPr>
        <w:t>23</w:t>
      </w:r>
      <w:r w:rsidRPr="002B3B23">
        <w:rPr>
          <w:b/>
        </w:rPr>
        <w:t>.</w:t>
      </w:r>
      <w:r>
        <w:rPr>
          <w:b/>
        </w:rPr>
        <w:t>02</w:t>
      </w:r>
      <w:r w:rsidRPr="002B3B23">
        <w:rPr>
          <w:b/>
        </w:rPr>
        <w:t xml:space="preserve"> million)</w:t>
      </w:r>
    </w:p>
    <w:p w:rsidR="00332FC3" w:rsidRPr="002A5051" w:rsidRDefault="00332FC3" w:rsidP="00332FC3">
      <w:pPr>
        <w:spacing w:line="240" w:lineRule="auto"/>
        <w:jc w:val="both"/>
        <w:rPr>
          <w:rFonts w:ascii="Arial" w:hAnsi="Arial" w:cs="Arial"/>
          <w:b/>
          <w:bCs/>
          <w:color w:val="339966"/>
          <w:sz w:val="28"/>
          <w:szCs w:val="28"/>
        </w:rPr>
      </w:pPr>
      <w:r w:rsidRPr="002A5051">
        <w:rPr>
          <w:rFonts w:ascii="Arial" w:hAnsi="Arial" w:cs="Arial"/>
          <w:b/>
          <w:bCs/>
          <w:color w:val="339966"/>
          <w:sz w:val="36"/>
          <w:szCs w:val="36"/>
        </w:rPr>
        <w:t>A</w:t>
      </w:r>
      <w:r w:rsidRPr="002A5051">
        <w:rPr>
          <w:rFonts w:ascii="Arial" w:hAnsi="Arial" w:cs="Arial"/>
          <w:b/>
          <w:bCs/>
          <w:color w:val="339966"/>
          <w:sz w:val="28"/>
          <w:szCs w:val="28"/>
        </w:rPr>
        <w:t>bout GVNML:</w:t>
      </w:r>
    </w:p>
    <w:p w:rsidR="00332FC3" w:rsidRPr="002A5051" w:rsidRDefault="00332FC3" w:rsidP="00332FC3">
      <w:pPr>
        <w:pStyle w:val="Heading1"/>
        <w:rPr>
          <w:rFonts w:ascii="Arial" w:hAnsi="Arial" w:cs="Arial"/>
          <w:sz w:val="24"/>
        </w:rPr>
      </w:pPr>
    </w:p>
    <w:p w:rsidR="00332FC3" w:rsidRPr="002A5051" w:rsidRDefault="00332FC3" w:rsidP="00332FC3">
      <w:pPr>
        <w:spacing w:line="240" w:lineRule="auto"/>
        <w:jc w:val="both"/>
        <w:rPr>
          <w:rFonts w:ascii="Arial" w:hAnsi="Arial" w:cs="Arial"/>
          <w:sz w:val="16"/>
        </w:rPr>
      </w:pPr>
      <w:r w:rsidRPr="00E14C26">
        <w:rPr>
          <w:rFonts w:ascii="Arial" w:hAnsi="Arial" w:cs="Arial"/>
          <w:sz w:val="16"/>
        </w:rPr>
        <w:object w:dxaOrig="6335" w:dyaOrig="4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83.8pt" o:ole="">
            <v:imagedata r:id="rId7" o:title=""/>
          </v:shape>
          <o:OLEObject Type="Embed" ProgID="PowerPoint.Slide.8" ShapeID="_x0000_i1025" DrawAspect="Content" ObjectID="_1368713307" r:id="rId8"/>
        </w:object>
      </w:r>
    </w:p>
    <w:p w:rsidR="00332FC3" w:rsidRDefault="00332FC3" w:rsidP="00332FC3">
      <w:pPr>
        <w:pStyle w:val="BodyText"/>
        <w:rPr>
          <w:rFonts w:ascii="Arial" w:hAnsi="Arial" w:cs="Arial"/>
        </w:rPr>
      </w:pPr>
    </w:p>
    <w:p w:rsidR="00332FC3" w:rsidRPr="002A5051" w:rsidRDefault="00332FC3" w:rsidP="00332FC3">
      <w:pPr>
        <w:pStyle w:val="Heading1"/>
        <w:rPr>
          <w:rFonts w:ascii="Arial" w:hAnsi="Arial" w:cs="Arial"/>
          <w:color w:val="000080"/>
          <w:sz w:val="24"/>
        </w:rPr>
      </w:pPr>
      <w:r w:rsidRPr="002A5051">
        <w:rPr>
          <w:rFonts w:ascii="Arial" w:hAnsi="Arial" w:cs="Arial"/>
          <w:color w:val="000080"/>
          <w:sz w:val="24"/>
        </w:rPr>
        <w:t>The Evolution of GVNML</w:t>
      </w:r>
    </w:p>
    <w:p w:rsidR="00332FC3" w:rsidRDefault="00332FC3" w:rsidP="00332FC3">
      <w:pPr>
        <w:pStyle w:val="BodyText"/>
        <w:rPr>
          <w:rFonts w:ascii="Arial" w:hAnsi="Arial" w:cs="Arial"/>
        </w:rPr>
      </w:pPr>
    </w:p>
    <w:p w:rsidR="00332FC3" w:rsidRPr="002A5051" w:rsidRDefault="00332FC3" w:rsidP="00332FC3">
      <w:pPr>
        <w:pStyle w:val="BodyText"/>
        <w:rPr>
          <w:rFonts w:ascii="Arial" w:hAnsi="Arial" w:cs="Arial"/>
        </w:rPr>
      </w:pPr>
      <w:r w:rsidRPr="002A5051">
        <w:rPr>
          <w:rFonts w:ascii="Arial" w:hAnsi="Arial" w:cs="Arial"/>
        </w:rPr>
        <w:t xml:space="preserve">GVNML started as a group of vibrant youths of Laporiya village in 1977. </w:t>
      </w:r>
      <w:proofErr w:type="spellStart"/>
      <w:r w:rsidRPr="002A5051">
        <w:rPr>
          <w:rFonts w:ascii="Arial" w:hAnsi="Arial" w:cs="Arial"/>
        </w:rPr>
        <w:t>Laporia</w:t>
      </w:r>
      <w:proofErr w:type="spellEnd"/>
      <w:r w:rsidRPr="002A5051">
        <w:rPr>
          <w:rFonts w:ascii="Arial" w:hAnsi="Arial" w:cs="Arial"/>
        </w:rPr>
        <w:t xml:space="preserve"> is a small </w:t>
      </w:r>
      <w:smartTag w:uri="urn:schemas-microsoft-com:office:smarttags" w:element="place">
        <w:smartTag w:uri="urn:schemas-microsoft-com:office:smarttags" w:element="PlaceType">
          <w:r w:rsidRPr="002A5051">
            <w:rPr>
              <w:rFonts w:ascii="Arial" w:hAnsi="Arial" w:cs="Arial"/>
            </w:rPr>
            <w:t>village</w:t>
          </w:r>
        </w:smartTag>
        <w:r w:rsidRPr="002A5051">
          <w:rPr>
            <w:rFonts w:ascii="Arial" w:hAnsi="Arial" w:cs="Arial"/>
          </w:rPr>
          <w:t xml:space="preserve"> of </w:t>
        </w:r>
        <w:proofErr w:type="spellStart"/>
        <w:smartTag w:uri="urn:schemas-microsoft-com:office:smarttags" w:element="PlaceName">
          <w:r w:rsidRPr="002A5051">
            <w:rPr>
              <w:rFonts w:ascii="Arial" w:hAnsi="Arial" w:cs="Arial"/>
            </w:rPr>
            <w:t>Dudu</w:t>
          </w:r>
        </w:smartTag>
      </w:smartTag>
      <w:proofErr w:type="spellEnd"/>
      <w:r w:rsidRPr="002A5051">
        <w:rPr>
          <w:rFonts w:ascii="Arial" w:hAnsi="Arial" w:cs="Arial"/>
        </w:rPr>
        <w:t xml:space="preserve"> block of </w:t>
      </w:r>
      <w:proofErr w:type="spellStart"/>
      <w:r w:rsidRPr="002A5051">
        <w:rPr>
          <w:rFonts w:ascii="Arial" w:hAnsi="Arial" w:cs="Arial"/>
        </w:rPr>
        <w:t>Jaipur</w:t>
      </w:r>
      <w:proofErr w:type="spellEnd"/>
      <w:r w:rsidRPr="002A5051">
        <w:rPr>
          <w:rFonts w:ascii="Arial" w:hAnsi="Arial" w:cs="Arial"/>
        </w:rPr>
        <w:t xml:space="preserve"> district in Rajasthan. Located in a semi arid area, with 189 families Laporiya have been agro- pastorals and their livestock’s subsists on the pastures of the area. The group of youth was very much concerned about the degrading condition of environment resulting crisis of water and fodder. This all made them to initiate voluntary action for repairing the existing water harvesting structures and developing common pastures in the village. The important feature of this action was </w:t>
      </w:r>
      <w:proofErr w:type="spellStart"/>
      <w:r w:rsidRPr="002A5051">
        <w:rPr>
          <w:rFonts w:ascii="Arial" w:hAnsi="Arial" w:cs="Arial"/>
        </w:rPr>
        <w:t>Shramdan</w:t>
      </w:r>
      <w:proofErr w:type="spellEnd"/>
      <w:r w:rsidRPr="002A5051">
        <w:rPr>
          <w:rFonts w:ascii="Arial" w:hAnsi="Arial" w:cs="Arial"/>
        </w:rPr>
        <w:t xml:space="preserve"> by villagers. This was the start of GVNML through collective efforts of the community. These efforts continued and many dimension added with them as time passes. This group of vibrant youths registered as non-governmental organization under Rajasthan Society Registration Act, 1958 by name of Gram Vikas </w:t>
      </w:r>
      <w:proofErr w:type="spellStart"/>
      <w:r w:rsidRPr="002A5051">
        <w:rPr>
          <w:rFonts w:ascii="Arial" w:hAnsi="Arial" w:cs="Arial"/>
        </w:rPr>
        <w:t>Navyuwak</w:t>
      </w:r>
      <w:proofErr w:type="spellEnd"/>
      <w:r w:rsidRPr="002A5051">
        <w:rPr>
          <w:rFonts w:ascii="Arial" w:hAnsi="Arial" w:cs="Arial"/>
        </w:rPr>
        <w:t xml:space="preserve"> Mandal, Laporiya (GVNML) in 1986. And this all happened under the leadership of </w:t>
      </w:r>
      <w:proofErr w:type="spellStart"/>
      <w:r w:rsidRPr="002A5051">
        <w:rPr>
          <w:rFonts w:ascii="Arial" w:hAnsi="Arial" w:cs="Arial"/>
          <w:b/>
        </w:rPr>
        <w:t>Shri</w:t>
      </w:r>
      <w:proofErr w:type="spellEnd"/>
      <w:r w:rsidRPr="002A5051">
        <w:rPr>
          <w:rFonts w:ascii="Arial" w:hAnsi="Arial" w:cs="Arial"/>
          <w:b/>
        </w:rPr>
        <w:t xml:space="preserve"> </w:t>
      </w:r>
      <w:proofErr w:type="spellStart"/>
      <w:r w:rsidRPr="002A5051">
        <w:rPr>
          <w:rFonts w:ascii="Arial" w:hAnsi="Arial" w:cs="Arial"/>
          <w:b/>
        </w:rPr>
        <w:t>Laxman</w:t>
      </w:r>
      <w:proofErr w:type="spellEnd"/>
      <w:r w:rsidRPr="002A5051">
        <w:rPr>
          <w:rFonts w:ascii="Arial" w:hAnsi="Arial" w:cs="Arial"/>
          <w:b/>
        </w:rPr>
        <w:t xml:space="preserve"> Singh </w:t>
      </w:r>
      <w:proofErr w:type="spellStart"/>
      <w:r w:rsidRPr="002A5051">
        <w:rPr>
          <w:rFonts w:ascii="Arial" w:hAnsi="Arial" w:cs="Arial"/>
          <w:b/>
        </w:rPr>
        <w:t>Ji</w:t>
      </w:r>
      <w:proofErr w:type="spellEnd"/>
      <w:r w:rsidRPr="002A5051">
        <w:rPr>
          <w:rFonts w:ascii="Arial" w:hAnsi="Arial" w:cs="Arial"/>
          <w:b/>
        </w:rPr>
        <w:t>,</w:t>
      </w:r>
      <w:r w:rsidRPr="002A5051">
        <w:rPr>
          <w:rFonts w:ascii="Arial" w:hAnsi="Arial" w:cs="Arial"/>
        </w:rPr>
        <w:t xml:space="preserve"> the one amongst the youths.</w:t>
      </w:r>
    </w:p>
    <w:p w:rsidR="00332FC3" w:rsidRPr="002A5051" w:rsidRDefault="00332FC3" w:rsidP="00332FC3">
      <w:pPr>
        <w:pStyle w:val="BodyText"/>
        <w:rPr>
          <w:rFonts w:ascii="Arial" w:hAnsi="Arial" w:cs="Arial"/>
          <w:b/>
          <w:color w:val="000080"/>
          <w:sz w:val="20"/>
          <w:szCs w:val="32"/>
        </w:rPr>
      </w:pPr>
    </w:p>
    <w:p w:rsidR="00332FC3" w:rsidRPr="002A5051" w:rsidRDefault="00332FC3" w:rsidP="00332FC3">
      <w:pPr>
        <w:pStyle w:val="BodyText"/>
        <w:rPr>
          <w:rFonts w:ascii="Arial" w:hAnsi="Arial" w:cs="Arial"/>
          <w:b/>
          <w:color w:val="000080"/>
          <w:sz w:val="28"/>
          <w:szCs w:val="28"/>
        </w:rPr>
      </w:pPr>
      <w:r w:rsidRPr="002A5051">
        <w:rPr>
          <w:rFonts w:ascii="Arial" w:hAnsi="Arial" w:cs="Arial"/>
          <w:b/>
          <w:color w:val="000080"/>
          <w:sz w:val="28"/>
          <w:szCs w:val="28"/>
        </w:rPr>
        <w:lastRenderedPageBreak/>
        <w:t>Regards to GVNML:</w:t>
      </w:r>
    </w:p>
    <w:p w:rsidR="00332FC3" w:rsidRPr="002A5051" w:rsidRDefault="00332FC3" w:rsidP="00332FC3">
      <w:pPr>
        <w:pStyle w:val="BodyText"/>
        <w:rPr>
          <w:rFonts w:ascii="Arial" w:hAnsi="Arial" w:cs="Arial"/>
          <w:b/>
          <w:color w:val="000080"/>
          <w:sz w:val="16"/>
          <w:szCs w:val="32"/>
        </w:rPr>
      </w:pPr>
    </w:p>
    <w:p w:rsidR="00332FC3" w:rsidRPr="002A5051" w:rsidRDefault="00332FC3" w:rsidP="00332FC3">
      <w:pPr>
        <w:pStyle w:val="BodyText"/>
        <w:numPr>
          <w:ilvl w:val="0"/>
          <w:numId w:val="8"/>
        </w:numPr>
        <w:tabs>
          <w:tab w:val="clear" w:pos="720"/>
          <w:tab w:val="num" w:pos="360"/>
        </w:tabs>
        <w:ind w:left="360"/>
        <w:rPr>
          <w:rFonts w:ascii="Arial" w:hAnsi="Arial" w:cs="Arial"/>
          <w:b/>
          <w:color w:val="000080"/>
          <w:sz w:val="32"/>
          <w:szCs w:val="32"/>
        </w:rPr>
      </w:pPr>
      <w:r w:rsidRPr="002A5051">
        <w:rPr>
          <w:rFonts w:ascii="Arial" w:hAnsi="Arial" w:cs="Arial"/>
          <w:b/>
        </w:rPr>
        <w:t>“</w:t>
      </w:r>
      <w:proofErr w:type="spellStart"/>
      <w:r w:rsidRPr="002A5051">
        <w:rPr>
          <w:rFonts w:ascii="Arial" w:hAnsi="Arial" w:cs="Arial"/>
          <w:b/>
        </w:rPr>
        <w:t>Rastriya</w:t>
      </w:r>
      <w:proofErr w:type="spellEnd"/>
      <w:r w:rsidRPr="002A5051">
        <w:rPr>
          <w:rFonts w:ascii="Arial" w:hAnsi="Arial" w:cs="Arial"/>
          <w:b/>
        </w:rPr>
        <w:t xml:space="preserve"> </w:t>
      </w:r>
      <w:proofErr w:type="spellStart"/>
      <w:r w:rsidRPr="002A5051">
        <w:rPr>
          <w:rFonts w:ascii="Arial" w:hAnsi="Arial" w:cs="Arial"/>
          <w:b/>
        </w:rPr>
        <w:t>Bhoomi</w:t>
      </w:r>
      <w:proofErr w:type="spellEnd"/>
      <w:r w:rsidRPr="002A5051">
        <w:rPr>
          <w:rFonts w:ascii="Arial" w:hAnsi="Arial" w:cs="Arial"/>
          <w:b/>
        </w:rPr>
        <w:t xml:space="preserve"> </w:t>
      </w:r>
      <w:proofErr w:type="spellStart"/>
      <w:r w:rsidRPr="002A5051">
        <w:rPr>
          <w:rFonts w:ascii="Arial" w:hAnsi="Arial" w:cs="Arial"/>
          <w:b/>
        </w:rPr>
        <w:t>Jal</w:t>
      </w:r>
      <w:proofErr w:type="spellEnd"/>
      <w:r w:rsidRPr="002A5051">
        <w:rPr>
          <w:rFonts w:ascii="Arial" w:hAnsi="Arial" w:cs="Arial"/>
          <w:b/>
        </w:rPr>
        <w:t xml:space="preserve"> </w:t>
      </w:r>
      <w:proofErr w:type="spellStart"/>
      <w:r w:rsidRPr="002A5051">
        <w:rPr>
          <w:rFonts w:ascii="Arial" w:hAnsi="Arial" w:cs="Arial"/>
          <w:b/>
        </w:rPr>
        <w:t>Samvardhn</w:t>
      </w:r>
      <w:proofErr w:type="spellEnd"/>
      <w:r w:rsidRPr="002A5051">
        <w:rPr>
          <w:rFonts w:ascii="Arial" w:hAnsi="Arial" w:cs="Arial"/>
          <w:b/>
        </w:rPr>
        <w:t xml:space="preserve"> Puraskar”07 by</w:t>
      </w:r>
      <w:r w:rsidRPr="002A5051">
        <w:rPr>
          <w:rFonts w:ascii="Arial" w:hAnsi="Arial" w:cs="Arial"/>
        </w:rPr>
        <w:t xml:space="preserve"> </w:t>
      </w:r>
      <w:r w:rsidRPr="002A5051">
        <w:rPr>
          <w:rFonts w:ascii="Arial" w:hAnsi="Arial" w:cs="Arial"/>
          <w:b/>
        </w:rPr>
        <w:t xml:space="preserve">President of </w:t>
      </w:r>
      <w:smartTag w:uri="urn:schemas-microsoft-com:office:smarttags" w:element="country-region">
        <w:r w:rsidRPr="002A5051">
          <w:rPr>
            <w:rFonts w:ascii="Arial" w:hAnsi="Arial" w:cs="Arial"/>
            <w:b/>
          </w:rPr>
          <w:t>India</w:t>
        </w:r>
      </w:smartTag>
      <w:r w:rsidRPr="002A5051">
        <w:rPr>
          <w:rFonts w:ascii="Arial" w:hAnsi="Arial" w:cs="Arial"/>
        </w:rPr>
        <w:t xml:space="preserve"> at </w:t>
      </w:r>
      <w:smartTag w:uri="urn:schemas-microsoft-com:office:smarttags" w:element="place">
        <w:smartTag w:uri="urn:schemas-microsoft-com:office:smarttags" w:element="City">
          <w:r w:rsidRPr="002A5051">
            <w:rPr>
              <w:rFonts w:ascii="Arial" w:hAnsi="Arial" w:cs="Arial"/>
            </w:rPr>
            <w:t>New Delhi</w:t>
          </w:r>
        </w:smartTag>
      </w:smartTag>
      <w:r w:rsidRPr="002A5051">
        <w:rPr>
          <w:rFonts w:ascii="Arial" w:hAnsi="Arial" w:cs="Arial"/>
        </w:rPr>
        <w:t xml:space="preserve"> on </w:t>
      </w:r>
      <w:r w:rsidRPr="002A5051">
        <w:rPr>
          <w:rFonts w:ascii="Arial" w:hAnsi="Arial" w:cs="Arial"/>
          <w:b/>
        </w:rPr>
        <w:t xml:space="preserve">dated 11 </w:t>
      </w:r>
      <w:proofErr w:type="spellStart"/>
      <w:proofErr w:type="gramStart"/>
      <w:r w:rsidRPr="002A5051">
        <w:rPr>
          <w:rFonts w:ascii="Arial" w:hAnsi="Arial" w:cs="Arial"/>
          <w:b/>
        </w:rPr>
        <w:t>september</w:t>
      </w:r>
      <w:proofErr w:type="spellEnd"/>
      <w:proofErr w:type="gramEnd"/>
      <w:r w:rsidRPr="002A5051">
        <w:rPr>
          <w:rFonts w:ascii="Arial" w:hAnsi="Arial" w:cs="Arial"/>
          <w:b/>
        </w:rPr>
        <w:t xml:space="preserve"> 07</w:t>
      </w:r>
      <w:r w:rsidRPr="002A5051">
        <w:rPr>
          <w:rFonts w:ascii="Arial" w:hAnsi="Arial" w:cs="Arial"/>
        </w:rPr>
        <w:t>.</w:t>
      </w:r>
    </w:p>
    <w:p w:rsidR="00332FC3" w:rsidRPr="002A5051" w:rsidRDefault="00332FC3" w:rsidP="00332FC3">
      <w:pPr>
        <w:pStyle w:val="BodyText"/>
        <w:numPr>
          <w:ilvl w:val="0"/>
          <w:numId w:val="8"/>
        </w:numPr>
        <w:tabs>
          <w:tab w:val="clear" w:pos="720"/>
          <w:tab w:val="num" w:pos="360"/>
        </w:tabs>
        <w:ind w:left="360"/>
        <w:rPr>
          <w:rFonts w:ascii="Arial" w:hAnsi="Arial" w:cs="Arial"/>
          <w:b/>
        </w:rPr>
      </w:pPr>
      <w:r w:rsidRPr="002A5051">
        <w:rPr>
          <w:rFonts w:ascii="Arial" w:hAnsi="Arial" w:cs="Arial"/>
          <w:b/>
        </w:rPr>
        <w:t xml:space="preserve">Water and soil Conservation state award, awarded by Governor of Rajasthan on </w:t>
      </w:r>
      <w:smartTag w:uri="urn:schemas-microsoft-com:office:smarttags" w:element="date">
        <w:smartTagPr>
          <w:attr w:name="Year" w:val="2006"/>
          <w:attr w:name="Day" w:val="26"/>
          <w:attr w:name="Month" w:val="1"/>
        </w:smartTagPr>
        <w:r w:rsidRPr="002A5051">
          <w:rPr>
            <w:rFonts w:ascii="Arial" w:hAnsi="Arial" w:cs="Arial"/>
            <w:b/>
          </w:rPr>
          <w:t>26</w:t>
        </w:r>
        <w:r w:rsidRPr="002A5051">
          <w:rPr>
            <w:rFonts w:ascii="Arial" w:hAnsi="Arial" w:cs="Arial"/>
            <w:b/>
            <w:vertAlign w:val="superscript"/>
          </w:rPr>
          <w:t>th</w:t>
        </w:r>
        <w:r w:rsidRPr="002A5051">
          <w:rPr>
            <w:rFonts w:ascii="Arial" w:hAnsi="Arial" w:cs="Arial"/>
            <w:b/>
          </w:rPr>
          <w:t xml:space="preserve"> January 2006</w:t>
        </w:r>
      </w:smartTag>
      <w:r w:rsidRPr="002A5051">
        <w:rPr>
          <w:rFonts w:ascii="Arial" w:hAnsi="Arial" w:cs="Arial"/>
          <w:b/>
        </w:rPr>
        <w:t xml:space="preserve">. </w:t>
      </w:r>
    </w:p>
    <w:p w:rsidR="00332FC3" w:rsidRPr="002A5051" w:rsidRDefault="00332FC3" w:rsidP="00332FC3">
      <w:pPr>
        <w:numPr>
          <w:ilvl w:val="0"/>
          <w:numId w:val="7"/>
        </w:numPr>
        <w:spacing w:after="0" w:line="240" w:lineRule="auto"/>
        <w:jc w:val="both"/>
        <w:rPr>
          <w:rFonts w:ascii="Arial" w:hAnsi="Arial" w:cs="Arial"/>
        </w:rPr>
      </w:pPr>
      <w:r w:rsidRPr="002A5051">
        <w:rPr>
          <w:rFonts w:ascii="Arial" w:hAnsi="Arial" w:cs="Arial"/>
        </w:rPr>
        <w:t>“National Youth Award” by Government of India for the year 1992-93.</w:t>
      </w:r>
    </w:p>
    <w:p w:rsidR="00332FC3" w:rsidRPr="002A5051" w:rsidRDefault="00332FC3" w:rsidP="00332FC3">
      <w:pPr>
        <w:numPr>
          <w:ilvl w:val="0"/>
          <w:numId w:val="7"/>
        </w:numPr>
        <w:spacing w:after="0" w:line="240" w:lineRule="auto"/>
        <w:jc w:val="both"/>
        <w:rPr>
          <w:rFonts w:ascii="Arial" w:hAnsi="Arial" w:cs="Arial"/>
        </w:rPr>
      </w:pPr>
      <w:r w:rsidRPr="002A5051">
        <w:rPr>
          <w:rFonts w:ascii="Arial" w:hAnsi="Arial" w:cs="Arial"/>
        </w:rPr>
        <w:t>“</w:t>
      </w:r>
      <w:proofErr w:type="spellStart"/>
      <w:r w:rsidRPr="002A5051">
        <w:rPr>
          <w:rFonts w:ascii="Arial" w:hAnsi="Arial" w:cs="Arial"/>
        </w:rPr>
        <w:t>Indira</w:t>
      </w:r>
      <w:proofErr w:type="spellEnd"/>
      <w:r w:rsidRPr="002A5051">
        <w:rPr>
          <w:rFonts w:ascii="Arial" w:hAnsi="Arial" w:cs="Arial"/>
        </w:rPr>
        <w:t xml:space="preserve"> </w:t>
      </w:r>
      <w:proofErr w:type="spellStart"/>
      <w:r w:rsidRPr="002A5051">
        <w:rPr>
          <w:rFonts w:ascii="Arial" w:hAnsi="Arial" w:cs="Arial"/>
        </w:rPr>
        <w:t>Priyadarshini</w:t>
      </w:r>
      <w:proofErr w:type="spellEnd"/>
      <w:r w:rsidRPr="002A5051">
        <w:rPr>
          <w:rFonts w:ascii="Arial" w:hAnsi="Arial" w:cs="Arial"/>
        </w:rPr>
        <w:t xml:space="preserve"> </w:t>
      </w:r>
      <w:proofErr w:type="spellStart"/>
      <w:r w:rsidRPr="002A5051">
        <w:rPr>
          <w:rFonts w:ascii="Arial" w:hAnsi="Arial" w:cs="Arial"/>
        </w:rPr>
        <w:t>Vrikshamitra</w:t>
      </w:r>
      <w:proofErr w:type="spellEnd"/>
      <w:r w:rsidRPr="002A5051">
        <w:rPr>
          <w:rFonts w:ascii="Arial" w:hAnsi="Arial" w:cs="Arial"/>
        </w:rPr>
        <w:t xml:space="preserve"> Award” by Government of </w:t>
      </w:r>
      <w:smartTag w:uri="urn:schemas-microsoft-com:office:smarttags" w:element="place">
        <w:smartTag w:uri="urn:schemas-microsoft-com:office:smarttags" w:element="country-region">
          <w:r w:rsidRPr="002A5051">
            <w:rPr>
              <w:rFonts w:ascii="Arial" w:hAnsi="Arial" w:cs="Arial"/>
            </w:rPr>
            <w:t>India</w:t>
          </w:r>
        </w:smartTag>
      </w:smartTag>
      <w:r w:rsidRPr="002A5051">
        <w:rPr>
          <w:rFonts w:ascii="Arial" w:hAnsi="Arial" w:cs="Arial"/>
        </w:rPr>
        <w:t xml:space="preserve"> in 1996.</w:t>
      </w:r>
    </w:p>
    <w:p w:rsidR="00332FC3" w:rsidRPr="002A5051" w:rsidRDefault="00332FC3" w:rsidP="00332FC3">
      <w:pPr>
        <w:numPr>
          <w:ilvl w:val="0"/>
          <w:numId w:val="7"/>
        </w:numPr>
        <w:spacing w:after="0" w:line="240" w:lineRule="auto"/>
        <w:jc w:val="both"/>
        <w:rPr>
          <w:rFonts w:ascii="Arial" w:hAnsi="Arial" w:cs="Arial"/>
        </w:rPr>
      </w:pPr>
      <w:r w:rsidRPr="002A5051">
        <w:rPr>
          <w:rFonts w:ascii="Arial" w:hAnsi="Arial" w:cs="Arial"/>
        </w:rPr>
        <w:t xml:space="preserve">“Lifetime </w:t>
      </w:r>
      <w:proofErr w:type="spellStart"/>
      <w:r w:rsidRPr="002A5051">
        <w:rPr>
          <w:rFonts w:ascii="Arial" w:hAnsi="Arial" w:cs="Arial"/>
        </w:rPr>
        <w:t>Ashoka</w:t>
      </w:r>
      <w:proofErr w:type="spellEnd"/>
      <w:r w:rsidRPr="002A5051">
        <w:rPr>
          <w:rFonts w:ascii="Arial" w:hAnsi="Arial" w:cs="Arial"/>
        </w:rPr>
        <w:t xml:space="preserve"> Fellow Award” to </w:t>
      </w:r>
      <w:proofErr w:type="spellStart"/>
      <w:r w:rsidRPr="002A5051">
        <w:rPr>
          <w:rFonts w:ascii="Arial" w:hAnsi="Arial" w:cs="Arial"/>
        </w:rPr>
        <w:t>Shri</w:t>
      </w:r>
      <w:proofErr w:type="spellEnd"/>
      <w:r w:rsidRPr="002A5051">
        <w:rPr>
          <w:rFonts w:ascii="Arial" w:hAnsi="Arial" w:cs="Arial"/>
        </w:rPr>
        <w:t xml:space="preserve"> </w:t>
      </w:r>
      <w:proofErr w:type="spellStart"/>
      <w:r w:rsidRPr="002A5051">
        <w:rPr>
          <w:rFonts w:ascii="Arial" w:hAnsi="Arial" w:cs="Arial"/>
        </w:rPr>
        <w:t>Laxman</w:t>
      </w:r>
      <w:proofErr w:type="spellEnd"/>
      <w:r w:rsidRPr="002A5051">
        <w:rPr>
          <w:rFonts w:ascii="Arial" w:hAnsi="Arial" w:cs="Arial"/>
        </w:rPr>
        <w:t xml:space="preserve"> Singh </w:t>
      </w:r>
      <w:proofErr w:type="spellStart"/>
      <w:r w:rsidRPr="002A5051">
        <w:rPr>
          <w:rFonts w:ascii="Arial" w:hAnsi="Arial" w:cs="Arial"/>
        </w:rPr>
        <w:t>Ji</w:t>
      </w:r>
      <w:proofErr w:type="spellEnd"/>
      <w:r w:rsidRPr="002A5051">
        <w:rPr>
          <w:rFonts w:ascii="Arial" w:hAnsi="Arial" w:cs="Arial"/>
        </w:rPr>
        <w:t xml:space="preserve">, the Secretary of GVNML by </w:t>
      </w:r>
      <w:proofErr w:type="spellStart"/>
      <w:r w:rsidRPr="002A5051">
        <w:rPr>
          <w:rFonts w:ascii="Arial" w:hAnsi="Arial" w:cs="Arial"/>
        </w:rPr>
        <w:t>Ashoka</w:t>
      </w:r>
      <w:proofErr w:type="spellEnd"/>
      <w:r w:rsidRPr="002A5051">
        <w:rPr>
          <w:rFonts w:ascii="Arial" w:hAnsi="Arial" w:cs="Arial"/>
        </w:rPr>
        <w:t xml:space="preserve"> foundation, </w:t>
      </w:r>
      <w:smartTag w:uri="urn:schemas-microsoft-com:office:smarttags" w:element="place">
        <w:smartTag w:uri="urn:schemas-microsoft-com:office:smarttags" w:element="country-region">
          <w:r w:rsidRPr="002A5051">
            <w:rPr>
              <w:rFonts w:ascii="Arial" w:hAnsi="Arial" w:cs="Arial"/>
            </w:rPr>
            <w:t>USA</w:t>
          </w:r>
        </w:smartTag>
      </w:smartTag>
      <w:r w:rsidRPr="002A5051">
        <w:rPr>
          <w:rFonts w:ascii="Arial" w:hAnsi="Arial" w:cs="Arial"/>
        </w:rPr>
        <w:t xml:space="preserve"> in 1999.</w:t>
      </w:r>
    </w:p>
    <w:p w:rsidR="00332FC3" w:rsidRPr="002A5051" w:rsidRDefault="00332FC3" w:rsidP="00332FC3">
      <w:pPr>
        <w:numPr>
          <w:ilvl w:val="0"/>
          <w:numId w:val="7"/>
        </w:numPr>
        <w:spacing w:after="0" w:line="240" w:lineRule="auto"/>
        <w:jc w:val="both"/>
        <w:rPr>
          <w:rFonts w:ascii="Arial" w:hAnsi="Arial" w:cs="Arial"/>
        </w:rPr>
      </w:pPr>
      <w:r w:rsidRPr="002A5051">
        <w:rPr>
          <w:rFonts w:ascii="Arial" w:hAnsi="Arial" w:cs="Arial"/>
        </w:rPr>
        <w:t xml:space="preserve">Honored as “ECO Volunteers – </w:t>
      </w:r>
      <w:smartTag w:uri="urn:schemas-microsoft-com:office:smarttags" w:element="place">
        <w:smartTag w:uri="urn:schemas-microsoft-com:office:smarttags" w:element="country-region">
          <w:r w:rsidRPr="002A5051">
            <w:rPr>
              <w:rFonts w:ascii="Arial" w:hAnsi="Arial" w:cs="Arial"/>
            </w:rPr>
            <w:t>India</w:t>
          </w:r>
        </w:smartTag>
      </w:smartTag>
      <w:r w:rsidRPr="002A5051">
        <w:rPr>
          <w:rFonts w:ascii="Arial" w:hAnsi="Arial" w:cs="Arial"/>
        </w:rPr>
        <w:t>” by UNDP in 1996.</w:t>
      </w:r>
    </w:p>
    <w:p w:rsidR="00332FC3" w:rsidRPr="002A5051" w:rsidRDefault="00332FC3" w:rsidP="00332FC3">
      <w:pPr>
        <w:numPr>
          <w:ilvl w:val="0"/>
          <w:numId w:val="7"/>
        </w:numPr>
        <w:spacing w:after="0" w:line="240" w:lineRule="auto"/>
        <w:jc w:val="both"/>
        <w:rPr>
          <w:rFonts w:ascii="Arial" w:hAnsi="Arial" w:cs="Arial"/>
        </w:rPr>
      </w:pPr>
      <w:r w:rsidRPr="002A5051">
        <w:rPr>
          <w:rFonts w:ascii="Arial" w:hAnsi="Arial" w:cs="Arial"/>
        </w:rPr>
        <w:t xml:space="preserve">“Raja </w:t>
      </w:r>
      <w:proofErr w:type="spellStart"/>
      <w:r w:rsidRPr="002A5051">
        <w:rPr>
          <w:rFonts w:ascii="Arial" w:hAnsi="Arial" w:cs="Arial"/>
        </w:rPr>
        <w:t>Dulha</w:t>
      </w:r>
      <w:proofErr w:type="spellEnd"/>
      <w:r w:rsidRPr="002A5051">
        <w:rPr>
          <w:rFonts w:ascii="Arial" w:hAnsi="Arial" w:cs="Arial"/>
        </w:rPr>
        <w:t xml:space="preserve"> </w:t>
      </w:r>
      <w:proofErr w:type="spellStart"/>
      <w:r w:rsidRPr="002A5051">
        <w:rPr>
          <w:rFonts w:ascii="Arial" w:hAnsi="Arial" w:cs="Arial"/>
        </w:rPr>
        <w:t>Rai</w:t>
      </w:r>
      <w:proofErr w:type="spellEnd"/>
      <w:r w:rsidRPr="002A5051">
        <w:rPr>
          <w:rFonts w:ascii="Arial" w:hAnsi="Arial" w:cs="Arial"/>
        </w:rPr>
        <w:t xml:space="preserve"> Award” by in 2001 by His Highness Maharaja </w:t>
      </w:r>
      <w:proofErr w:type="spellStart"/>
      <w:r w:rsidRPr="002A5051">
        <w:rPr>
          <w:rFonts w:ascii="Arial" w:hAnsi="Arial" w:cs="Arial"/>
        </w:rPr>
        <w:t>Bhawani</w:t>
      </w:r>
      <w:proofErr w:type="spellEnd"/>
      <w:r w:rsidRPr="002A5051">
        <w:rPr>
          <w:rFonts w:ascii="Arial" w:hAnsi="Arial" w:cs="Arial"/>
        </w:rPr>
        <w:t xml:space="preserve"> Singh </w:t>
      </w:r>
      <w:proofErr w:type="spellStart"/>
      <w:r w:rsidRPr="002A5051">
        <w:rPr>
          <w:rFonts w:ascii="Arial" w:hAnsi="Arial" w:cs="Arial"/>
        </w:rPr>
        <w:t>Ji</w:t>
      </w:r>
      <w:proofErr w:type="spellEnd"/>
      <w:r w:rsidRPr="002A5051">
        <w:rPr>
          <w:rFonts w:ascii="Arial" w:hAnsi="Arial" w:cs="Arial"/>
        </w:rPr>
        <w:t xml:space="preserve"> of </w:t>
      </w:r>
      <w:proofErr w:type="spellStart"/>
      <w:r w:rsidRPr="002A5051">
        <w:rPr>
          <w:rFonts w:ascii="Arial" w:hAnsi="Arial" w:cs="Arial"/>
        </w:rPr>
        <w:t>Jaipur</w:t>
      </w:r>
      <w:proofErr w:type="spellEnd"/>
      <w:r w:rsidRPr="002A5051">
        <w:rPr>
          <w:rFonts w:ascii="Arial" w:hAnsi="Arial" w:cs="Arial"/>
        </w:rPr>
        <w:t>.</w:t>
      </w:r>
    </w:p>
    <w:p w:rsidR="00332FC3" w:rsidRPr="002A5051" w:rsidRDefault="00332FC3" w:rsidP="00332FC3">
      <w:pPr>
        <w:numPr>
          <w:ilvl w:val="0"/>
          <w:numId w:val="7"/>
        </w:numPr>
        <w:spacing w:after="0" w:line="240" w:lineRule="auto"/>
        <w:jc w:val="both"/>
        <w:rPr>
          <w:rFonts w:ascii="Arial" w:hAnsi="Arial" w:cs="Arial"/>
        </w:rPr>
      </w:pPr>
      <w:r w:rsidRPr="002A5051">
        <w:rPr>
          <w:rFonts w:ascii="Arial" w:hAnsi="Arial" w:cs="Arial"/>
        </w:rPr>
        <w:t>“Honorable Governor’s Award” for drought mitigation for the year 2000-01 by honorable Governor of Rajasthan.</w:t>
      </w:r>
    </w:p>
    <w:p w:rsidR="00332FC3" w:rsidRDefault="00332FC3" w:rsidP="00332FC3">
      <w:pPr>
        <w:numPr>
          <w:ilvl w:val="0"/>
          <w:numId w:val="7"/>
        </w:numPr>
        <w:spacing w:after="0" w:line="240" w:lineRule="auto"/>
        <w:jc w:val="both"/>
        <w:rPr>
          <w:rFonts w:ascii="Arial" w:hAnsi="Arial" w:cs="Arial"/>
        </w:rPr>
      </w:pPr>
      <w:r w:rsidRPr="002A5051">
        <w:rPr>
          <w:rFonts w:ascii="Arial" w:hAnsi="Arial" w:cs="Arial"/>
        </w:rPr>
        <w:t xml:space="preserve">UNFAO and CSE appreciation for outstanding NRM work. </w:t>
      </w:r>
    </w:p>
    <w:p w:rsidR="00332FC3" w:rsidRDefault="00332FC3" w:rsidP="00332FC3">
      <w:pPr>
        <w:spacing w:line="240" w:lineRule="auto"/>
        <w:jc w:val="both"/>
        <w:rPr>
          <w:rFonts w:ascii="Arial" w:hAnsi="Arial" w:cs="Arial"/>
          <w:b/>
          <w:bCs/>
        </w:rPr>
      </w:pPr>
    </w:p>
    <w:p w:rsidR="00332FC3" w:rsidRPr="00530B37" w:rsidRDefault="00332FC3" w:rsidP="00332FC3">
      <w:pPr>
        <w:spacing w:line="240" w:lineRule="auto"/>
        <w:jc w:val="center"/>
        <w:rPr>
          <w:rFonts w:ascii="Arial" w:hAnsi="Arial" w:cs="Arial"/>
          <w:b/>
          <w:bCs/>
          <w:sz w:val="28"/>
          <w:szCs w:val="28"/>
          <w:u w:val="single"/>
        </w:rPr>
      </w:pPr>
      <w:r w:rsidRPr="00530B37">
        <w:rPr>
          <w:rFonts w:ascii="Arial" w:hAnsi="Arial" w:cs="Arial"/>
          <w:b/>
          <w:bCs/>
          <w:sz w:val="28"/>
          <w:szCs w:val="28"/>
          <w:u w:val="single"/>
        </w:rPr>
        <w:t>Vision of the Organization</w:t>
      </w:r>
    </w:p>
    <w:p w:rsidR="00332FC3" w:rsidRDefault="00332FC3" w:rsidP="00332FC3">
      <w:pPr>
        <w:spacing w:line="240" w:lineRule="auto"/>
        <w:jc w:val="both"/>
        <w:rPr>
          <w:rFonts w:ascii="Arial" w:hAnsi="Arial" w:cs="Arial"/>
          <w:b/>
          <w:bCs/>
        </w:rPr>
      </w:pPr>
    </w:p>
    <w:p w:rsidR="00332FC3" w:rsidRPr="00530B37" w:rsidRDefault="00332FC3" w:rsidP="00332FC3">
      <w:pPr>
        <w:spacing w:line="240" w:lineRule="auto"/>
        <w:jc w:val="both"/>
        <w:rPr>
          <w:rFonts w:ascii="Arial" w:hAnsi="Arial" w:cs="Arial"/>
        </w:rPr>
      </w:pPr>
      <w:r w:rsidRPr="00530B37">
        <w:rPr>
          <w:rFonts w:ascii="Arial" w:hAnsi="Arial" w:cs="Arial"/>
          <w:b/>
          <w:bCs/>
        </w:rPr>
        <w:t>To organize and empower the communities living in the semi-arid zone of Rajasthan to have a right to live with dignity and enjoy a democratic environment with larger livelihood choices</w:t>
      </w:r>
      <w:r w:rsidRPr="00530B37">
        <w:rPr>
          <w:rFonts w:ascii="Arial" w:hAnsi="Arial" w:cs="Arial"/>
        </w:rPr>
        <w:t xml:space="preserve">. </w:t>
      </w:r>
    </w:p>
    <w:p w:rsidR="00332FC3" w:rsidRPr="002A5051" w:rsidRDefault="00332FC3" w:rsidP="00332FC3">
      <w:pPr>
        <w:spacing w:line="240" w:lineRule="auto"/>
        <w:jc w:val="both"/>
        <w:rPr>
          <w:rFonts w:ascii="Arial" w:hAnsi="Arial" w:cs="Arial"/>
        </w:rPr>
      </w:pPr>
    </w:p>
    <w:p w:rsidR="00332FC3" w:rsidRPr="00EF0AEA" w:rsidRDefault="00332FC3" w:rsidP="00332FC3">
      <w:pPr>
        <w:spacing w:line="240" w:lineRule="auto"/>
        <w:rPr>
          <w:rFonts w:ascii="Arial" w:hAnsi="Arial" w:cs="Arial"/>
          <w:b/>
          <w:bCs/>
        </w:rPr>
      </w:pPr>
      <w:r w:rsidRPr="00EF0AEA">
        <w:rPr>
          <w:rFonts w:ascii="Arial" w:hAnsi="Arial" w:cs="Arial"/>
          <w:b/>
          <w:bCs/>
        </w:rPr>
        <w:t xml:space="preserve">The geographical area </w:t>
      </w:r>
    </w:p>
    <w:p w:rsidR="00332FC3" w:rsidRDefault="00332FC3" w:rsidP="00332FC3">
      <w:pPr>
        <w:spacing w:line="240" w:lineRule="auto"/>
        <w:rPr>
          <w:rFonts w:ascii="Arial" w:hAnsi="Arial" w:cs="Arial"/>
          <w:b/>
          <w:bCs/>
        </w:rPr>
      </w:pPr>
    </w:p>
    <w:p w:rsidR="00332FC3" w:rsidRPr="00EF0AEA" w:rsidRDefault="00332FC3" w:rsidP="00332FC3">
      <w:pPr>
        <w:spacing w:line="240" w:lineRule="auto"/>
        <w:rPr>
          <w:rFonts w:ascii="Arial" w:hAnsi="Arial" w:cs="Arial"/>
          <w:b/>
          <w:bCs/>
        </w:rPr>
      </w:pPr>
      <w:proofErr w:type="gramStart"/>
      <w:r w:rsidRPr="00EF0AEA">
        <w:rPr>
          <w:rFonts w:ascii="Arial" w:hAnsi="Arial" w:cs="Arial"/>
          <w:b/>
          <w:bCs/>
        </w:rPr>
        <w:t>State :</w:t>
      </w:r>
      <w:proofErr w:type="gramEnd"/>
      <w:r w:rsidRPr="00EF0AEA">
        <w:rPr>
          <w:rFonts w:ascii="Arial" w:hAnsi="Arial" w:cs="Arial"/>
          <w:b/>
          <w:bCs/>
        </w:rPr>
        <w:t xml:space="preserve"> Rajasthan</w:t>
      </w:r>
    </w:p>
    <w:p w:rsidR="00332FC3" w:rsidRPr="00EF0AEA" w:rsidRDefault="00332FC3" w:rsidP="00332FC3">
      <w:pPr>
        <w:spacing w:line="240" w:lineRule="auto"/>
        <w:rPr>
          <w:rFonts w:ascii="Arial" w:hAnsi="Arial" w:cs="Arial"/>
          <w:b/>
          <w:bCs/>
        </w:rPr>
      </w:pPr>
      <w:proofErr w:type="gramStart"/>
      <w:r w:rsidRPr="00EF0AEA">
        <w:rPr>
          <w:rFonts w:ascii="Arial" w:hAnsi="Arial" w:cs="Arial"/>
          <w:b/>
          <w:bCs/>
        </w:rPr>
        <w:t>District :</w:t>
      </w:r>
      <w:proofErr w:type="gramEnd"/>
      <w:r w:rsidRPr="00EF0AEA">
        <w:rPr>
          <w:rFonts w:ascii="Arial" w:hAnsi="Arial" w:cs="Arial"/>
          <w:b/>
          <w:bCs/>
        </w:rPr>
        <w:t xml:space="preserve"> </w:t>
      </w:r>
    </w:p>
    <w:p w:rsidR="00332FC3" w:rsidRPr="00EF0AEA" w:rsidRDefault="00332FC3" w:rsidP="00332FC3">
      <w:pPr>
        <w:spacing w:line="240" w:lineRule="auto"/>
        <w:rPr>
          <w:rFonts w:ascii="Arial" w:hAnsi="Arial" w:cs="Arial"/>
          <w:bCs/>
        </w:rPr>
      </w:pPr>
      <w:proofErr w:type="spellStart"/>
      <w:r w:rsidRPr="00EF0AEA">
        <w:rPr>
          <w:rFonts w:ascii="Arial" w:hAnsi="Arial" w:cs="Arial"/>
          <w:b/>
          <w:bCs/>
        </w:rPr>
        <w:t>Jaipur</w:t>
      </w:r>
      <w:proofErr w:type="spellEnd"/>
      <w:r w:rsidRPr="00EF0AEA">
        <w:rPr>
          <w:rFonts w:ascii="Arial" w:hAnsi="Arial" w:cs="Arial"/>
          <w:b/>
          <w:bCs/>
        </w:rPr>
        <w:t xml:space="preserve"> </w:t>
      </w:r>
      <w:r w:rsidRPr="00EF0AEA">
        <w:rPr>
          <w:rFonts w:ascii="Arial" w:hAnsi="Arial" w:cs="Arial"/>
          <w:bCs/>
        </w:rPr>
        <w:t>Block</w:t>
      </w:r>
      <w:r w:rsidRPr="00EF0AEA">
        <w:rPr>
          <w:rFonts w:ascii="Arial" w:hAnsi="Arial" w:cs="Arial"/>
          <w:b/>
          <w:bCs/>
        </w:rPr>
        <w:t xml:space="preserve"> </w:t>
      </w:r>
      <w:r w:rsidRPr="00EF0AEA">
        <w:rPr>
          <w:rFonts w:ascii="Arial" w:hAnsi="Arial" w:cs="Arial"/>
          <w:bCs/>
        </w:rPr>
        <w:t xml:space="preserve">– </w:t>
      </w:r>
      <w:proofErr w:type="spellStart"/>
      <w:r w:rsidRPr="00EF0AEA">
        <w:rPr>
          <w:rFonts w:ascii="Arial" w:hAnsi="Arial" w:cs="Arial"/>
          <w:bCs/>
        </w:rPr>
        <w:t>Dudu</w:t>
      </w:r>
      <w:proofErr w:type="spellEnd"/>
      <w:r w:rsidRPr="00EF0AEA">
        <w:rPr>
          <w:rFonts w:ascii="Arial" w:hAnsi="Arial" w:cs="Arial"/>
          <w:bCs/>
        </w:rPr>
        <w:t xml:space="preserve"> Villages - 110</w:t>
      </w:r>
    </w:p>
    <w:p w:rsidR="00332FC3" w:rsidRPr="00EF0AEA" w:rsidRDefault="00332FC3" w:rsidP="00332FC3">
      <w:pPr>
        <w:spacing w:line="240" w:lineRule="auto"/>
        <w:rPr>
          <w:rFonts w:ascii="Arial" w:hAnsi="Arial" w:cs="Arial"/>
          <w:bCs/>
        </w:rPr>
      </w:pPr>
      <w:r w:rsidRPr="00EF0AEA">
        <w:rPr>
          <w:rFonts w:ascii="Arial" w:hAnsi="Arial" w:cs="Arial"/>
          <w:b/>
          <w:bCs/>
        </w:rPr>
        <w:t>Tonk</w:t>
      </w:r>
      <w:r w:rsidRPr="00EF0AEA">
        <w:rPr>
          <w:rFonts w:ascii="Arial" w:hAnsi="Arial" w:cs="Arial"/>
          <w:bCs/>
        </w:rPr>
        <w:t xml:space="preserve"> Block - </w:t>
      </w:r>
      <w:proofErr w:type="spellStart"/>
      <w:r w:rsidRPr="00EF0AEA">
        <w:rPr>
          <w:rFonts w:ascii="Arial" w:hAnsi="Arial" w:cs="Arial"/>
          <w:bCs/>
        </w:rPr>
        <w:t>Todaraisingh</w:t>
      </w:r>
      <w:proofErr w:type="spellEnd"/>
      <w:r w:rsidRPr="00EF0AEA">
        <w:rPr>
          <w:rFonts w:ascii="Arial" w:hAnsi="Arial" w:cs="Arial"/>
          <w:bCs/>
        </w:rPr>
        <w:t xml:space="preserve">, </w:t>
      </w:r>
      <w:proofErr w:type="spellStart"/>
      <w:r w:rsidRPr="00EF0AEA">
        <w:rPr>
          <w:rFonts w:ascii="Arial" w:hAnsi="Arial" w:cs="Arial"/>
          <w:bCs/>
        </w:rPr>
        <w:t>Malpura</w:t>
      </w:r>
      <w:proofErr w:type="spellEnd"/>
      <w:r w:rsidRPr="00EF0AEA">
        <w:rPr>
          <w:rFonts w:ascii="Arial" w:hAnsi="Arial" w:cs="Arial"/>
          <w:bCs/>
        </w:rPr>
        <w:t xml:space="preserve"> and </w:t>
      </w:r>
      <w:proofErr w:type="gramStart"/>
      <w:r w:rsidRPr="00EF0AEA">
        <w:rPr>
          <w:rFonts w:ascii="Arial" w:hAnsi="Arial" w:cs="Arial"/>
          <w:bCs/>
        </w:rPr>
        <w:t>Tonk(</w:t>
      </w:r>
      <w:proofErr w:type="spellStart"/>
      <w:proofErr w:type="gramEnd"/>
      <w:r w:rsidRPr="00EF0AEA">
        <w:rPr>
          <w:rFonts w:ascii="Arial" w:hAnsi="Arial" w:cs="Arial"/>
          <w:bCs/>
        </w:rPr>
        <w:t>Piplu</w:t>
      </w:r>
      <w:proofErr w:type="spellEnd"/>
      <w:r w:rsidRPr="00EF0AEA">
        <w:rPr>
          <w:rFonts w:ascii="Arial" w:hAnsi="Arial" w:cs="Arial"/>
          <w:bCs/>
        </w:rPr>
        <w:t xml:space="preserve">) - 481 </w:t>
      </w:r>
    </w:p>
    <w:p w:rsidR="00332FC3" w:rsidRPr="00EF0AEA" w:rsidRDefault="00332FC3" w:rsidP="00332FC3">
      <w:pPr>
        <w:spacing w:line="240" w:lineRule="auto"/>
        <w:rPr>
          <w:rFonts w:ascii="Arial" w:hAnsi="Arial" w:cs="Arial"/>
          <w:bCs/>
        </w:rPr>
      </w:pPr>
      <w:proofErr w:type="spellStart"/>
      <w:r w:rsidRPr="00EF0AEA">
        <w:rPr>
          <w:rFonts w:ascii="Arial" w:hAnsi="Arial" w:cs="Arial"/>
          <w:b/>
          <w:bCs/>
        </w:rPr>
        <w:t>Badmer</w:t>
      </w:r>
      <w:proofErr w:type="spellEnd"/>
      <w:r w:rsidRPr="00EF0AEA">
        <w:rPr>
          <w:rFonts w:ascii="Arial" w:hAnsi="Arial" w:cs="Arial"/>
          <w:bCs/>
        </w:rPr>
        <w:t xml:space="preserve"> – Block </w:t>
      </w:r>
      <w:proofErr w:type="spellStart"/>
      <w:r w:rsidRPr="00EF0AEA">
        <w:rPr>
          <w:rFonts w:ascii="Arial" w:hAnsi="Arial" w:cs="Arial"/>
          <w:bCs/>
        </w:rPr>
        <w:t>Baitu</w:t>
      </w:r>
      <w:proofErr w:type="spellEnd"/>
      <w:r w:rsidRPr="00EF0AEA">
        <w:rPr>
          <w:rFonts w:ascii="Arial" w:hAnsi="Arial" w:cs="Arial"/>
          <w:bCs/>
        </w:rPr>
        <w:t xml:space="preserve"> – 99 villages</w:t>
      </w:r>
    </w:p>
    <w:p w:rsidR="00332FC3" w:rsidRPr="00EF0AEA" w:rsidRDefault="00332FC3" w:rsidP="00332FC3">
      <w:pPr>
        <w:spacing w:line="240" w:lineRule="auto"/>
        <w:rPr>
          <w:rFonts w:ascii="Arial" w:hAnsi="Arial" w:cs="Arial"/>
          <w:bCs/>
        </w:rPr>
      </w:pPr>
      <w:r w:rsidRPr="00EF0AEA">
        <w:rPr>
          <w:rFonts w:ascii="Arial" w:hAnsi="Arial" w:cs="Arial"/>
          <w:b/>
          <w:bCs/>
        </w:rPr>
        <w:t>Jodhpur</w:t>
      </w:r>
      <w:r w:rsidRPr="00EF0AEA">
        <w:rPr>
          <w:rFonts w:ascii="Arial" w:hAnsi="Arial" w:cs="Arial"/>
          <w:bCs/>
        </w:rPr>
        <w:t xml:space="preserve"> - Block – </w:t>
      </w:r>
      <w:proofErr w:type="spellStart"/>
      <w:r w:rsidRPr="00EF0AEA">
        <w:rPr>
          <w:rFonts w:ascii="Arial" w:hAnsi="Arial" w:cs="Arial"/>
          <w:bCs/>
        </w:rPr>
        <w:t>Osian</w:t>
      </w:r>
      <w:proofErr w:type="spellEnd"/>
      <w:r w:rsidRPr="00EF0AEA">
        <w:rPr>
          <w:rFonts w:ascii="Arial" w:hAnsi="Arial" w:cs="Arial"/>
          <w:bCs/>
        </w:rPr>
        <w:t xml:space="preserve"> – 12 Villages</w:t>
      </w:r>
    </w:p>
    <w:p w:rsidR="00332FC3" w:rsidRDefault="00332FC3" w:rsidP="00332FC3">
      <w:pPr>
        <w:spacing w:line="240" w:lineRule="auto"/>
        <w:rPr>
          <w:rFonts w:ascii="Arial" w:hAnsi="Arial" w:cs="Arial"/>
          <w:bCs/>
        </w:rPr>
      </w:pPr>
      <w:r w:rsidRPr="00EF0AEA">
        <w:rPr>
          <w:rFonts w:ascii="Arial" w:hAnsi="Arial" w:cs="Arial"/>
          <w:b/>
          <w:bCs/>
        </w:rPr>
        <w:t xml:space="preserve">Pali – </w:t>
      </w:r>
      <w:r w:rsidRPr="00EF0AEA">
        <w:rPr>
          <w:rFonts w:ascii="Arial" w:hAnsi="Arial" w:cs="Arial"/>
          <w:bCs/>
        </w:rPr>
        <w:t xml:space="preserve">Block – </w:t>
      </w:r>
      <w:proofErr w:type="spellStart"/>
      <w:r w:rsidRPr="00EF0AEA">
        <w:rPr>
          <w:rFonts w:ascii="Arial" w:hAnsi="Arial" w:cs="Arial"/>
          <w:bCs/>
        </w:rPr>
        <w:t>Desuri</w:t>
      </w:r>
      <w:proofErr w:type="spellEnd"/>
      <w:r w:rsidRPr="00EF0AEA">
        <w:rPr>
          <w:rFonts w:ascii="Arial" w:hAnsi="Arial" w:cs="Arial"/>
          <w:bCs/>
        </w:rPr>
        <w:t xml:space="preserve"> – 85 Villages</w:t>
      </w:r>
    </w:p>
    <w:p w:rsidR="00332FC3" w:rsidRDefault="00332FC3" w:rsidP="00332FC3">
      <w:pPr>
        <w:spacing w:line="240" w:lineRule="auto"/>
        <w:rPr>
          <w:rFonts w:ascii="Arial" w:hAnsi="Arial" w:cs="Arial"/>
          <w:bCs/>
        </w:rPr>
      </w:pPr>
    </w:p>
    <w:p w:rsidR="00332FC3" w:rsidRDefault="00332FC3" w:rsidP="00332FC3">
      <w:pPr>
        <w:numPr>
          <w:ilvl w:val="0"/>
          <w:numId w:val="11"/>
        </w:numPr>
        <w:spacing w:after="0" w:line="240" w:lineRule="auto"/>
        <w:rPr>
          <w:rFonts w:ascii="Arial" w:hAnsi="Arial" w:cs="Arial"/>
          <w:b/>
          <w:bCs/>
          <w:sz w:val="28"/>
        </w:rPr>
      </w:pPr>
      <w:r w:rsidRPr="00EF0AEA">
        <w:rPr>
          <w:rFonts w:ascii="Arial" w:hAnsi="Arial" w:cs="Arial"/>
          <w:b/>
          <w:bCs/>
          <w:sz w:val="28"/>
        </w:rPr>
        <w:t>GVNML established in May, 1980, Registered 22</w:t>
      </w:r>
      <w:r w:rsidRPr="00EF0AEA">
        <w:rPr>
          <w:rFonts w:ascii="Arial" w:hAnsi="Arial" w:cs="Arial"/>
          <w:b/>
          <w:bCs/>
          <w:sz w:val="28"/>
          <w:vertAlign w:val="superscript"/>
        </w:rPr>
        <w:t>nd</w:t>
      </w:r>
      <w:r w:rsidRPr="00EF0AEA">
        <w:rPr>
          <w:rFonts w:ascii="Arial" w:hAnsi="Arial" w:cs="Arial"/>
          <w:b/>
          <w:bCs/>
          <w:sz w:val="28"/>
        </w:rPr>
        <w:t xml:space="preserve"> January, 1986. </w:t>
      </w:r>
    </w:p>
    <w:p w:rsidR="00332FC3" w:rsidRDefault="00332FC3" w:rsidP="00332FC3">
      <w:pPr>
        <w:spacing w:line="240" w:lineRule="auto"/>
        <w:rPr>
          <w:rFonts w:ascii="Arial" w:hAnsi="Arial" w:cs="Arial"/>
          <w:b/>
          <w:bCs/>
          <w:sz w:val="28"/>
        </w:rPr>
      </w:pPr>
    </w:p>
    <w:p w:rsidR="00332FC3" w:rsidRPr="00365D84" w:rsidRDefault="00332FC3" w:rsidP="00332FC3">
      <w:pPr>
        <w:pStyle w:val="BodyText"/>
        <w:numPr>
          <w:ilvl w:val="0"/>
          <w:numId w:val="11"/>
        </w:numPr>
        <w:rPr>
          <w:rFonts w:ascii="Arial" w:hAnsi="Arial" w:cs="Arial"/>
          <w:b/>
          <w:color w:val="000080"/>
          <w:sz w:val="28"/>
          <w:szCs w:val="28"/>
          <w:u w:val="single"/>
        </w:rPr>
      </w:pPr>
      <w:r w:rsidRPr="00365D84">
        <w:rPr>
          <w:rFonts w:ascii="Arial" w:hAnsi="Arial" w:cs="Arial"/>
          <w:b/>
          <w:color w:val="000080"/>
          <w:sz w:val="28"/>
          <w:szCs w:val="28"/>
          <w:u w:val="single"/>
        </w:rPr>
        <w:t xml:space="preserve">Experience </w:t>
      </w:r>
      <w:r>
        <w:rPr>
          <w:rFonts w:ascii="Arial" w:hAnsi="Arial" w:cs="Arial"/>
          <w:b/>
          <w:color w:val="000080"/>
          <w:sz w:val="28"/>
          <w:szCs w:val="28"/>
          <w:u w:val="single"/>
        </w:rPr>
        <w:t xml:space="preserve">in Water Sector </w:t>
      </w:r>
    </w:p>
    <w:p w:rsidR="00332FC3" w:rsidRPr="00365D84" w:rsidRDefault="00332FC3" w:rsidP="00332FC3">
      <w:pPr>
        <w:spacing w:line="240" w:lineRule="auto"/>
        <w:rPr>
          <w:rFonts w:ascii="Arial" w:hAnsi="Arial" w:cs="Arial"/>
          <w:color w:val="000080"/>
          <w:sz w:val="16"/>
          <w:szCs w:val="28"/>
        </w:rPr>
      </w:pPr>
    </w:p>
    <w:p w:rsidR="00332FC3" w:rsidRPr="0058212C" w:rsidRDefault="00332FC3" w:rsidP="00332FC3">
      <w:pPr>
        <w:tabs>
          <w:tab w:val="left" w:pos="3600"/>
        </w:tabs>
        <w:spacing w:line="240" w:lineRule="auto"/>
        <w:jc w:val="both"/>
        <w:rPr>
          <w:rFonts w:ascii="Arial" w:hAnsi="Arial" w:cs="Arial"/>
        </w:rPr>
      </w:pPr>
      <w:r w:rsidRPr="0058212C">
        <w:rPr>
          <w:rFonts w:ascii="Arial" w:hAnsi="Arial" w:cs="Arial"/>
        </w:rPr>
        <w:lastRenderedPageBreak/>
        <w:t xml:space="preserve">Rajasthan is a region, which is marked by abject rural poverty where people do not have access to even basic resources for survival, primarily water, scarcity of food due to low agricultural produce etc. Animal husbandry and domestication being the only source of income also failed due to lack of pasturelands and weak breed of cattle available in the area. In totality the region required attention, as the monsoons failed and most of the accumulated </w:t>
      </w:r>
      <w:r w:rsidRPr="0058212C">
        <w:rPr>
          <w:rFonts w:ascii="Arial" w:hAnsi="Arial" w:cs="Arial"/>
          <w:i/>
        </w:rPr>
        <w:t>monsoon</w:t>
      </w:r>
      <w:r w:rsidRPr="0058212C">
        <w:rPr>
          <w:rFonts w:ascii="Arial" w:hAnsi="Arial" w:cs="Arial"/>
        </w:rPr>
        <w:t xml:space="preserve"> water evaporated in summers due to lack of water storage techniques and deforestation. In order to address a gamut of these issues the group of youth who laid the foundation of GVNML approached various experts from the field of agriculture, pastureland development and water management to seek answers to their questions and bring solace to the suffering community but their efforts did not bring the desired results. The failure somehow could not pull down their courage and dedication and they were successful to discover the technique of restoring water and grow lush green vegetation that would not only benefit the community but the animals in the region as well. Since then GVNML and its 7 lacks community members have never looked back and have found means to combat the blows of nature. </w:t>
      </w:r>
    </w:p>
    <w:p w:rsidR="00332FC3" w:rsidRPr="0058212C" w:rsidRDefault="00332FC3" w:rsidP="00332FC3">
      <w:pPr>
        <w:tabs>
          <w:tab w:val="left" w:pos="3600"/>
        </w:tabs>
        <w:spacing w:line="240" w:lineRule="auto"/>
        <w:jc w:val="both"/>
        <w:rPr>
          <w:rFonts w:ascii="Arial" w:hAnsi="Arial" w:cs="Arial"/>
          <w:sz w:val="12"/>
        </w:rPr>
      </w:pPr>
    </w:p>
    <w:p w:rsidR="00332FC3" w:rsidRPr="0058212C" w:rsidRDefault="00332FC3" w:rsidP="00332FC3">
      <w:pPr>
        <w:tabs>
          <w:tab w:val="left" w:pos="3600"/>
        </w:tabs>
        <w:spacing w:line="240" w:lineRule="auto"/>
        <w:jc w:val="both"/>
        <w:rPr>
          <w:rFonts w:ascii="Arial" w:hAnsi="Arial" w:cs="Arial"/>
        </w:rPr>
      </w:pPr>
      <w:r w:rsidRPr="0058212C">
        <w:rPr>
          <w:rFonts w:ascii="Arial" w:hAnsi="Arial" w:cs="Arial"/>
        </w:rPr>
        <w:t xml:space="preserve">The project area of GVNML is now endowed with ponds, </w:t>
      </w:r>
      <w:proofErr w:type="spellStart"/>
      <w:proofErr w:type="gramStart"/>
      <w:r w:rsidRPr="0058212C">
        <w:rPr>
          <w:rFonts w:ascii="Arial" w:hAnsi="Arial" w:cs="Arial"/>
        </w:rPr>
        <w:t>chauka</w:t>
      </w:r>
      <w:proofErr w:type="spellEnd"/>
      <w:r w:rsidRPr="0058212C">
        <w:rPr>
          <w:rFonts w:ascii="Arial" w:hAnsi="Arial" w:cs="Arial"/>
        </w:rPr>
        <w:t>(</w:t>
      </w:r>
      <w:proofErr w:type="gramEnd"/>
      <w:r w:rsidRPr="0058212C">
        <w:rPr>
          <w:rFonts w:ascii="Arial" w:hAnsi="Arial" w:cs="Arial"/>
        </w:rPr>
        <w:t xml:space="preserve">innovative technique for Pasture development and water conservation) and canals that have improved the lives of people and the flora- fauna of the place. The rain water is restored to cater to the needs of the community across the year. GVNML team has fulfilled its mission to an extent but still have a long way to go adding values to the lives of people. The community now is educated, conscious and self-reliant about their resources and the means of protecting it. </w:t>
      </w:r>
    </w:p>
    <w:p w:rsidR="00332FC3" w:rsidRPr="00E92A28" w:rsidRDefault="00332FC3" w:rsidP="00332FC3">
      <w:pPr>
        <w:tabs>
          <w:tab w:val="left" w:pos="3600"/>
        </w:tabs>
        <w:spacing w:line="240" w:lineRule="auto"/>
        <w:jc w:val="both"/>
        <w:rPr>
          <w:rFonts w:ascii="Century Gothic" w:hAnsi="Century Gothic"/>
        </w:rPr>
      </w:pPr>
    </w:p>
    <w:p w:rsidR="00332FC3" w:rsidRDefault="00332FC3" w:rsidP="00332FC3">
      <w:pPr>
        <w:spacing w:line="240" w:lineRule="auto"/>
        <w:jc w:val="both"/>
        <w:rPr>
          <w:rFonts w:ascii="Arial" w:hAnsi="Arial" w:cs="Arial"/>
        </w:rPr>
      </w:pPr>
      <w:proofErr w:type="gramStart"/>
      <w:r w:rsidRPr="002A5051">
        <w:rPr>
          <w:rFonts w:ascii="Arial" w:hAnsi="Arial" w:cs="Arial"/>
        </w:rPr>
        <w:t xml:space="preserve">This organization working as support organization </w:t>
      </w:r>
      <w:r w:rsidRPr="00E330E6">
        <w:rPr>
          <w:rFonts w:ascii="Arial" w:hAnsi="Arial" w:cs="Arial"/>
        </w:rPr>
        <w:t xml:space="preserve">directly </w:t>
      </w:r>
      <w:r w:rsidRPr="002A5051">
        <w:rPr>
          <w:rFonts w:ascii="Arial" w:hAnsi="Arial" w:cs="Arial"/>
        </w:rPr>
        <w:t>with 20 NGO’s and partially 50 NGO’s.</w:t>
      </w:r>
      <w:proofErr w:type="gramEnd"/>
      <w:r w:rsidRPr="002A5051">
        <w:rPr>
          <w:rFonts w:ascii="Arial" w:hAnsi="Arial" w:cs="Arial"/>
        </w:rPr>
        <w:t xml:space="preserve"> Under the direct support GVNML coordinating different programs on integrated agriculture development programs (through Soil Water Conservation, pre watershed, watershed and Drought Mitigation Program.) with 19 partnering NGO’s of Rajasthan as counterpart organization of CRS. Indirect support is being facilitated by availing expertise on NRM work through </w:t>
      </w:r>
      <w:proofErr w:type="spellStart"/>
      <w:r w:rsidRPr="002A5051">
        <w:rPr>
          <w:rFonts w:ascii="Arial" w:hAnsi="Arial" w:cs="Arial"/>
        </w:rPr>
        <w:t>Sahja</w:t>
      </w:r>
      <w:proofErr w:type="spellEnd"/>
      <w:r w:rsidRPr="002A5051">
        <w:rPr>
          <w:rFonts w:ascii="Arial" w:hAnsi="Arial" w:cs="Arial"/>
        </w:rPr>
        <w:t xml:space="preserve"> </w:t>
      </w:r>
      <w:proofErr w:type="spellStart"/>
      <w:r w:rsidRPr="002A5051">
        <w:rPr>
          <w:rFonts w:ascii="Arial" w:hAnsi="Arial" w:cs="Arial"/>
        </w:rPr>
        <w:t>Manch</w:t>
      </w:r>
      <w:proofErr w:type="spellEnd"/>
      <w:r w:rsidRPr="002A5051">
        <w:rPr>
          <w:rFonts w:ascii="Arial" w:hAnsi="Arial" w:cs="Arial"/>
        </w:rPr>
        <w:t xml:space="preserve"> and Jan </w:t>
      </w:r>
      <w:proofErr w:type="spellStart"/>
      <w:r w:rsidRPr="002A5051">
        <w:rPr>
          <w:rFonts w:ascii="Arial" w:hAnsi="Arial" w:cs="Arial"/>
        </w:rPr>
        <w:t>Sunvai</w:t>
      </w:r>
      <w:proofErr w:type="spellEnd"/>
      <w:r w:rsidRPr="002A5051">
        <w:rPr>
          <w:rFonts w:ascii="Arial" w:hAnsi="Arial" w:cs="Arial"/>
        </w:rPr>
        <w:t xml:space="preserve"> intervention. GVNML supported in areas of health, integrated agriculture development, education women empowerment to 12 NGOs from 1997as a counterpart NGO of CRS. Currently these programs are being supported to 17 NGOs.</w:t>
      </w:r>
    </w:p>
    <w:p w:rsidR="00332FC3" w:rsidRPr="002A5051" w:rsidRDefault="00332FC3" w:rsidP="00332FC3">
      <w:pPr>
        <w:spacing w:line="240" w:lineRule="auto"/>
        <w:jc w:val="both"/>
        <w:rPr>
          <w:rFonts w:ascii="Arial" w:hAnsi="Arial" w:cs="Arial"/>
        </w:rPr>
      </w:pPr>
    </w:p>
    <w:p w:rsidR="00332FC3" w:rsidRPr="002A5051" w:rsidRDefault="00332FC3" w:rsidP="00332FC3">
      <w:pPr>
        <w:spacing w:line="240" w:lineRule="auto"/>
        <w:jc w:val="both"/>
        <w:rPr>
          <w:rFonts w:ascii="Arial" w:hAnsi="Arial" w:cs="Arial"/>
        </w:rPr>
      </w:pPr>
      <w:smartTag w:uri="urn:schemas-microsoft-com:office:smarttags" w:element="stockticker">
        <w:r w:rsidRPr="002A5051">
          <w:rPr>
            <w:rFonts w:ascii="Arial" w:hAnsi="Arial" w:cs="Arial"/>
          </w:rPr>
          <w:t>CPO</w:t>
        </w:r>
      </w:smartTag>
      <w:r w:rsidRPr="002A5051">
        <w:rPr>
          <w:rFonts w:ascii="Arial" w:hAnsi="Arial" w:cs="Arial"/>
        </w:rPr>
        <w:t xml:space="preserve">-GVNML &amp; partner NGOs design soil &amp; water conservation program for a support of six year. This includes one year pre watershed and five year watershed program. GVNML coordinate the support and program of partner organization. One year cover entire capacity enhancement and awareness activities at community level as well as preparation of watershed of 6 year. After completion of one year as preparation period, the watershed is implemented that covers entire works relating to SWC (Soil Water Conservation) i.e. construction of Nada, Nadi, Talab &amp; </w:t>
      </w:r>
      <w:proofErr w:type="spellStart"/>
      <w:r w:rsidRPr="002A5051">
        <w:rPr>
          <w:rFonts w:ascii="Arial" w:hAnsi="Arial" w:cs="Arial"/>
        </w:rPr>
        <w:t>Anicut</w:t>
      </w:r>
      <w:proofErr w:type="spellEnd"/>
      <w:r w:rsidRPr="002A5051">
        <w:rPr>
          <w:rFonts w:ascii="Arial" w:hAnsi="Arial" w:cs="Arial"/>
        </w:rPr>
        <w:t xml:space="preserve">, Farm </w:t>
      </w:r>
      <w:proofErr w:type="spellStart"/>
      <w:r w:rsidRPr="002A5051">
        <w:rPr>
          <w:rFonts w:ascii="Arial" w:hAnsi="Arial" w:cs="Arial"/>
        </w:rPr>
        <w:t>Bunding</w:t>
      </w:r>
      <w:proofErr w:type="spellEnd"/>
      <w:r w:rsidRPr="002A5051">
        <w:rPr>
          <w:rFonts w:ascii="Arial" w:hAnsi="Arial" w:cs="Arial"/>
        </w:rPr>
        <w:t>, Pastureland Development through Chauka System and broadcasting of seeds etc. After completion of the work during 5 year watershed, the community carefully manages this by their own and by seeking different supports from Govt. and other schemes. Presently GVNML involve 5 districts (</w:t>
      </w:r>
      <w:proofErr w:type="spellStart"/>
      <w:r w:rsidRPr="002A5051">
        <w:rPr>
          <w:rFonts w:ascii="Arial" w:hAnsi="Arial" w:cs="Arial"/>
        </w:rPr>
        <w:t>Jaipur</w:t>
      </w:r>
      <w:proofErr w:type="spellEnd"/>
      <w:r w:rsidRPr="002A5051">
        <w:rPr>
          <w:rFonts w:ascii="Arial" w:hAnsi="Arial" w:cs="Arial"/>
        </w:rPr>
        <w:t xml:space="preserve">, Tonk, Pali, </w:t>
      </w:r>
      <w:proofErr w:type="spellStart"/>
      <w:r w:rsidRPr="002A5051">
        <w:rPr>
          <w:rFonts w:ascii="Arial" w:hAnsi="Arial" w:cs="Arial"/>
        </w:rPr>
        <w:t>Sawai</w:t>
      </w:r>
      <w:proofErr w:type="spellEnd"/>
      <w:r w:rsidRPr="002A5051">
        <w:rPr>
          <w:rFonts w:ascii="Arial" w:hAnsi="Arial" w:cs="Arial"/>
        </w:rPr>
        <w:t xml:space="preserve"> </w:t>
      </w:r>
      <w:proofErr w:type="spellStart"/>
      <w:r w:rsidRPr="002A5051">
        <w:rPr>
          <w:rFonts w:ascii="Arial" w:hAnsi="Arial" w:cs="Arial"/>
        </w:rPr>
        <w:t>Madhopur</w:t>
      </w:r>
      <w:proofErr w:type="spellEnd"/>
      <w:r w:rsidRPr="002A5051">
        <w:rPr>
          <w:rFonts w:ascii="Arial" w:hAnsi="Arial" w:cs="Arial"/>
        </w:rPr>
        <w:t xml:space="preserve">, </w:t>
      </w:r>
      <w:proofErr w:type="spellStart"/>
      <w:proofErr w:type="gramStart"/>
      <w:r w:rsidRPr="002A5051">
        <w:rPr>
          <w:rFonts w:ascii="Arial" w:hAnsi="Arial" w:cs="Arial"/>
        </w:rPr>
        <w:t>Dausa</w:t>
      </w:r>
      <w:proofErr w:type="spellEnd"/>
      <w:proofErr w:type="gramEnd"/>
      <w:r w:rsidRPr="002A5051">
        <w:rPr>
          <w:rFonts w:ascii="Arial" w:hAnsi="Arial" w:cs="Arial"/>
        </w:rPr>
        <w:t>) of Rajasthan.</w:t>
      </w:r>
    </w:p>
    <w:p w:rsidR="00332FC3" w:rsidRDefault="00332FC3" w:rsidP="00332FC3">
      <w:pPr>
        <w:spacing w:line="240" w:lineRule="auto"/>
        <w:jc w:val="both"/>
        <w:rPr>
          <w:rFonts w:ascii="Arial" w:hAnsi="Arial" w:cs="Arial"/>
        </w:rPr>
      </w:pPr>
    </w:p>
    <w:p w:rsidR="00332FC3" w:rsidRPr="00CA4F60" w:rsidRDefault="00332FC3" w:rsidP="00332FC3">
      <w:pPr>
        <w:numPr>
          <w:ilvl w:val="1"/>
          <w:numId w:val="9"/>
        </w:numPr>
        <w:tabs>
          <w:tab w:val="left" w:pos="3780"/>
        </w:tabs>
        <w:spacing w:after="0" w:line="240" w:lineRule="auto"/>
        <w:jc w:val="both"/>
        <w:rPr>
          <w:rFonts w:ascii="Arial" w:hAnsi="Arial" w:cs="Arial"/>
          <w:b/>
          <w:bCs/>
          <w:color w:val="000080"/>
          <w:sz w:val="26"/>
          <w:szCs w:val="26"/>
        </w:rPr>
      </w:pPr>
      <w:r>
        <w:rPr>
          <w:rFonts w:ascii="Arial" w:hAnsi="Arial" w:cs="Arial"/>
          <w:b/>
          <w:bCs/>
          <w:color w:val="000080"/>
          <w:sz w:val="26"/>
          <w:szCs w:val="26"/>
        </w:rPr>
        <w:t>Integrated Water Resource Management (IWRM):</w:t>
      </w:r>
    </w:p>
    <w:p w:rsidR="00332FC3" w:rsidRDefault="00332FC3" w:rsidP="00332FC3">
      <w:pPr>
        <w:spacing w:line="240" w:lineRule="auto"/>
        <w:ind w:left="360"/>
        <w:jc w:val="both"/>
        <w:rPr>
          <w:rFonts w:ascii="Arial" w:hAnsi="Arial" w:cs="Arial"/>
          <w:bCs/>
        </w:rPr>
      </w:pPr>
      <w:r w:rsidRPr="002A5051">
        <w:rPr>
          <w:rFonts w:ascii="Arial" w:hAnsi="Arial" w:cs="Arial"/>
          <w:bCs/>
        </w:rPr>
        <w:t xml:space="preserve">GVNML Natural Resource Management Program started in 1978 in the semi arid area of </w:t>
      </w:r>
      <w:proofErr w:type="spellStart"/>
      <w:r w:rsidRPr="002A5051">
        <w:rPr>
          <w:rFonts w:ascii="Arial" w:hAnsi="Arial" w:cs="Arial"/>
          <w:bCs/>
        </w:rPr>
        <w:t>Malpura</w:t>
      </w:r>
      <w:proofErr w:type="spellEnd"/>
      <w:r w:rsidRPr="002A5051">
        <w:rPr>
          <w:rFonts w:ascii="Arial" w:hAnsi="Arial" w:cs="Arial"/>
          <w:bCs/>
        </w:rPr>
        <w:t xml:space="preserve">, </w:t>
      </w:r>
      <w:proofErr w:type="spellStart"/>
      <w:r w:rsidRPr="002A5051">
        <w:rPr>
          <w:rFonts w:ascii="Arial" w:hAnsi="Arial" w:cs="Arial"/>
          <w:bCs/>
        </w:rPr>
        <w:t>Dudu</w:t>
      </w:r>
      <w:proofErr w:type="spellEnd"/>
      <w:r w:rsidRPr="002A5051">
        <w:rPr>
          <w:rFonts w:ascii="Arial" w:hAnsi="Arial" w:cs="Arial"/>
          <w:bCs/>
        </w:rPr>
        <w:t xml:space="preserve">. </w:t>
      </w:r>
      <w:proofErr w:type="spellStart"/>
      <w:proofErr w:type="gramStart"/>
      <w:r w:rsidRPr="002A5051">
        <w:rPr>
          <w:rFonts w:ascii="Arial" w:hAnsi="Arial" w:cs="Arial"/>
          <w:bCs/>
        </w:rPr>
        <w:t>Piplu</w:t>
      </w:r>
      <w:proofErr w:type="spellEnd"/>
      <w:r w:rsidRPr="002A5051">
        <w:rPr>
          <w:rFonts w:ascii="Arial" w:hAnsi="Arial" w:cs="Arial"/>
          <w:bCs/>
        </w:rPr>
        <w:t xml:space="preserve"> and </w:t>
      </w:r>
      <w:proofErr w:type="spellStart"/>
      <w:r>
        <w:rPr>
          <w:rFonts w:ascii="Arial" w:hAnsi="Arial" w:cs="Arial"/>
          <w:bCs/>
        </w:rPr>
        <w:t>Ph</w:t>
      </w:r>
      <w:r w:rsidRPr="002A5051">
        <w:rPr>
          <w:rFonts w:ascii="Arial" w:hAnsi="Arial" w:cs="Arial"/>
          <w:bCs/>
        </w:rPr>
        <w:t>agi</w:t>
      </w:r>
      <w:proofErr w:type="spellEnd"/>
      <w:r w:rsidRPr="002A5051">
        <w:rPr>
          <w:rFonts w:ascii="Arial" w:hAnsi="Arial" w:cs="Arial"/>
          <w:bCs/>
        </w:rPr>
        <w:t xml:space="preserve"> blocks of </w:t>
      </w:r>
      <w:proofErr w:type="spellStart"/>
      <w:r w:rsidRPr="002A5051">
        <w:rPr>
          <w:rFonts w:ascii="Arial" w:hAnsi="Arial" w:cs="Arial"/>
          <w:bCs/>
        </w:rPr>
        <w:t>Jaipur</w:t>
      </w:r>
      <w:proofErr w:type="spellEnd"/>
      <w:r w:rsidRPr="002A5051">
        <w:rPr>
          <w:rFonts w:ascii="Arial" w:hAnsi="Arial" w:cs="Arial"/>
          <w:bCs/>
        </w:rPr>
        <w:t xml:space="preserve"> and Tonk district.</w:t>
      </w:r>
      <w:proofErr w:type="gramEnd"/>
      <w:r w:rsidRPr="002A5051">
        <w:rPr>
          <w:rFonts w:ascii="Arial" w:hAnsi="Arial" w:cs="Arial"/>
          <w:bCs/>
        </w:rPr>
        <w:t xml:space="preserve"> The area is located near </w:t>
      </w:r>
      <w:r w:rsidRPr="002A5051">
        <w:rPr>
          <w:rFonts w:ascii="Arial" w:hAnsi="Arial" w:cs="Arial"/>
          <w:bCs/>
        </w:rPr>
        <w:lastRenderedPageBreak/>
        <w:t xml:space="preserve">the </w:t>
      </w:r>
      <w:proofErr w:type="spellStart"/>
      <w:r w:rsidRPr="002A5051">
        <w:rPr>
          <w:rFonts w:ascii="Arial" w:hAnsi="Arial" w:cs="Arial"/>
          <w:bCs/>
        </w:rPr>
        <w:t>Aravali</w:t>
      </w:r>
      <w:proofErr w:type="spellEnd"/>
      <w:r w:rsidRPr="002A5051">
        <w:rPr>
          <w:rFonts w:ascii="Arial" w:hAnsi="Arial" w:cs="Arial"/>
          <w:bCs/>
        </w:rPr>
        <w:t xml:space="preserve"> hills and due to low level of </w:t>
      </w:r>
      <w:proofErr w:type="spellStart"/>
      <w:smartTag w:uri="urn:schemas-microsoft-com:office:smarttags" w:element="place">
        <w:smartTag w:uri="urn:schemas-microsoft-com:office:smarttags" w:element="PlaceName">
          <w:r w:rsidRPr="002A5051">
            <w:rPr>
              <w:rFonts w:ascii="Arial" w:hAnsi="Arial" w:cs="Arial"/>
              <w:bCs/>
            </w:rPr>
            <w:t>Sambhar</w:t>
          </w:r>
        </w:smartTag>
        <w:proofErr w:type="spellEnd"/>
        <w:r w:rsidRPr="002A5051">
          <w:rPr>
            <w:rFonts w:ascii="Arial" w:hAnsi="Arial" w:cs="Arial"/>
            <w:bCs/>
          </w:rPr>
          <w:t xml:space="preserve"> </w:t>
        </w:r>
        <w:smartTag w:uri="urn:schemas-microsoft-com:office:smarttags" w:element="PlaceType">
          <w:r w:rsidRPr="002A5051">
            <w:rPr>
              <w:rFonts w:ascii="Arial" w:hAnsi="Arial" w:cs="Arial"/>
              <w:bCs/>
            </w:rPr>
            <w:t>Lake</w:t>
          </w:r>
        </w:smartTag>
      </w:smartTag>
      <w:r w:rsidRPr="002A5051">
        <w:rPr>
          <w:rFonts w:ascii="Arial" w:hAnsi="Arial" w:cs="Arial"/>
          <w:bCs/>
        </w:rPr>
        <w:t xml:space="preserve"> than the sea </w:t>
      </w:r>
      <w:proofErr w:type="gramStart"/>
      <w:r w:rsidRPr="002A5051">
        <w:rPr>
          <w:rFonts w:ascii="Arial" w:hAnsi="Arial" w:cs="Arial"/>
          <w:bCs/>
        </w:rPr>
        <w:t>level,</w:t>
      </w:r>
      <w:proofErr w:type="gramEnd"/>
      <w:r w:rsidRPr="002A5051">
        <w:rPr>
          <w:rFonts w:ascii="Arial" w:hAnsi="Arial" w:cs="Arial"/>
          <w:bCs/>
        </w:rPr>
        <w:t xml:space="preserve"> the ground water has turned salty. Due to continuous </w:t>
      </w:r>
      <w:r>
        <w:rPr>
          <w:rFonts w:ascii="Arial" w:hAnsi="Arial" w:cs="Arial"/>
          <w:bCs/>
        </w:rPr>
        <w:t>11</w:t>
      </w:r>
      <w:r w:rsidRPr="002A5051">
        <w:rPr>
          <w:rFonts w:ascii="Arial" w:hAnsi="Arial" w:cs="Arial"/>
          <w:bCs/>
        </w:rPr>
        <w:t xml:space="preserve"> years of drought, inadequacy and inaccessibility of potable water and deterioration of water quality has </w:t>
      </w:r>
      <w:r>
        <w:rPr>
          <w:rFonts w:ascii="Arial" w:hAnsi="Arial" w:cs="Arial"/>
          <w:bCs/>
        </w:rPr>
        <w:t xml:space="preserve">total </w:t>
      </w:r>
      <w:r w:rsidRPr="002A5051">
        <w:rPr>
          <w:rFonts w:ascii="Arial" w:hAnsi="Arial" w:cs="Arial"/>
          <w:bCs/>
        </w:rPr>
        <w:t>dissolves solid (TDS) amount 1100-200</w:t>
      </w:r>
      <w:r>
        <w:rPr>
          <w:rFonts w:ascii="Arial" w:hAnsi="Arial" w:cs="Arial"/>
          <w:bCs/>
        </w:rPr>
        <w:t xml:space="preserve"> mg/liter</w:t>
      </w:r>
      <w:r w:rsidRPr="002A5051">
        <w:rPr>
          <w:rFonts w:ascii="Arial" w:hAnsi="Arial" w:cs="Arial"/>
          <w:bCs/>
        </w:rPr>
        <w:t>, fluoride more than 2</w:t>
      </w:r>
      <w:r>
        <w:rPr>
          <w:rFonts w:ascii="Arial" w:hAnsi="Arial" w:cs="Arial"/>
          <w:bCs/>
        </w:rPr>
        <w:t xml:space="preserve"> mg/liter </w:t>
      </w:r>
      <w:r w:rsidRPr="002A5051">
        <w:rPr>
          <w:rFonts w:ascii="Arial" w:hAnsi="Arial" w:cs="Arial"/>
          <w:bCs/>
        </w:rPr>
        <w:t>PH has been reported more than 8 so the areas which do not have access to safe water have several health related problems along with livelihood crisis that generally depends on agriculture.</w:t>
      </w:r>
    </w:p>
    <w:p w:rsidR="00332FC3" w:rsidRPr="002A5051" w:rsidRDefault="00332FC3" w:rsidP="00332FC3">
      <w:pPr>
        <w:spacing w:line="240" w:lineRule="auto"/>
        <w:ind w:left="360"/>
        <w:jc w:val="both"/>
        <w:rPr>
          <w:rFonts w:ascii="Arial" w:hAnsi="Arial" w:cs="Arial"/>
          <w:bCs/>
        </w:rPr>
      </w:pPr>
    </w:p>
    <w:p w:rsidR="00332FC3" w:rsidRDefault="00332FC3" w:rsidP="00332FC3">
      <w:pPr>
        <w:spacing w:line="240" w:lineRule="auto"/>
        <w:ind w:left="360"/>
        <w:jc w:val="both"/>
        <w:rPr>
          <w:rFonts w:ascii="Arial" w:hAnsi="Arial" w:cs="Arial"/>
          <w:bCs/>
          <w:u w:val="single"/>
        </w:rPr>
      </w:pPr>
      <w:r w:rsidRPr="003635F2">
        <w:rPr>
          <w:rFonts w:ascii="Arial" w:hAnsi="Arial" w:cs="Arial"/>
          <w:bCs/>
          <w:u w:val="single"/>
        </w:rPr>
        <w:t xml:space="preserve">Therefore GVNML initiated the Integrated Water Resource Management(IWRM) and with the approach GVNML has did some work in Laporiya village, the Laporiya has faced all 11 drought years and has remarkable impact has came out in form of no water drinking scarcity faced, </w:t>
      </w:r>
      <w:proofErr w:type="spellStart"/>
      <w:r w:rsidRPr="003635F2">
        <w:rPr>
          <w:rFonts w:ascii="Arial" w:hAnsi="Arial" w:cs="Arial"/>
          <w:bCs/>
          <w:u w:val="single"/>
        </w:rPr>
        <w:t>mansoon</w:t>
      </w:r>
      <w:proofErr w:type="spellEnd"/>
      <w:r w:rsidRPr="003635F2">
        <w:rPr>
          <w:rFonts w:ascii="Arial" w:hAnsi="Arial" w:cs="Arial"/>
          <w:bCs/>
          <w:u w:val="single"/>
        </w:rPr>
        <w:t xml:space="preserve"> crop has been taken by 75% and </w:t>
      </w:r>
      <w:proofErr w:type="spellStart"/>
      <w:r w:rsidRPr="003635F2">
        <w:rPr>
          <w:rFonts w:ascii="Arial" w:hAnsi="Arial" w:cs="Arial"/>
          <w:bCs/>
          <w:u w:val="single"/>
        </w:rPr>
        <w:t>rabi</w:t>
      </w:r>
      <w:proofErr w:type="spellEnd"/>
      <w:r w:rsidRPr="003635F2">
        <w:rPr>
          <w:rFonts w:ascii="Arial" w:hAnsi="Arial" w:cs="Arial"/>
          <w:bCs/>
          <w:u w:val="single"/>
        </w:rPr>
        <w:t xml:space="preserve"> crop has been taken by 35%, milk production has been raised by 23-31% and migration has come down. As result of this most of the engineers from PHED, Irrigation and general water resource department were sent to have </w:t>
      </w:r>
      <w:proofErr w:type="gramStart"/>
      <w:r w:rsidRPr="003635F2">
        <w:rPr>
          <w:rFonts w:ascii="Arial" w:hAnsi="Arial" w:cs="Arial"/>
          <w:bCs/>
          <w:u w:val="single"/>
        </w:rPr>
        <w:t>a</w:t>
      </w:r>
      <w:proofErr w:type="gramEnd"/>
      <w:r w:rsidRPr="003635F2">
        <w:rPr>
          <w:rFonts w:ascii="Arial" w:hAnsi="Arial" w:cs="Arial"/>
          <w:bCs/>
          <w:u w:val="single"/>
        </w:rPr>
        <w:t xml:space="preserve"> </w:t>
      </w:r>
      <w:proofErr w:type="spellStart"/>
      <w:r w:rsidRPr="003635F2">
        <w:rPr>
          <w:rFonts w:ascii="Arial" w:hAnsi="Arial" w:cs="Arial"/>
          <w:bCs/>
          <w:u w:val="single"/>
        </w:rPr>
        <w:t>expouser</w:t>
      </w:r>
      <w:proofErr w:type="spellEnd"/>
      <w:r w:rsidRPr="003635F2">
        <w:rPr>
          <w:rFonts w:ascii="Arial" w:hAnsi="Arial" w:cs="Arial"/>
          <w:bCs/>
          <w:u w:val="single"/>
        </w:rPr>
        <w:t xml:space="preserve"> visit. Central Capacity Development and Communication </w:t>
      </w:r>
      <w:proofErr w:type="gramStart"/>
      <w:r w:rsidRPr="003635F2">
        <w:rPr>
          <w:rFonts w:ascii="Arial" w:hAnsi="Arial" w:cs="Arial"/>
          <w:bCs/>
          <w:u w:val="single"/>
        </w:rPr>
        <w:t>Unit(</w:t>
      </w:r>
      <w:proofErr w:type="gramEnd"/>
      <w:r w:rsidRPr="003635F2">
        <w:rPr>
          <w:rFonts w:ascii="Arial" w:hAnsi="Arial" w:cs="Arial"/>
          <w:bCs/>
          <w:u w:val="single"/>
        </w:rPr>
        <w:t>CCDU) has organized several training on IWRM and taken all trainees to Laporiya, hence Laporiya has regarded as best model for IWRM.</w:t>
      </w:r>
    </w:p>
    <w:p w:rsidR="00332FC3" w:rsidRDefault="00332FC3" w:rsidP="00332FC3">
      <w:pPr>
        <w:spacing w:line="240" w:lineRule="auto"/>
        <w:ind w:left="360"/>
        <w:jc w:val="both"/>
        <w:rPr>
          <w:rFonts w:ascii="Arial" w:hAnsi="Arial" w:cs="Arial"/>
          <w:bCs/>
          <w:u w:val="single"/>
        </w:rPr>
      </w:pPr>
    </w:p>
    <w:p w:rsidR="00332FC3" w:rsidRDefault="00332FC3" w:rsidP="00332FC3">
      <w:pPr>
        <w:numPr>
          <w:ilvl w:val="1"/>
          <w:numId w:val="9"/>
        </w:numPr>
        <w:spacing w:after="0" w:line="240" w:lineRule="auto"/>
        <w:jc w:val="both"/>
        <w:rPr>
          <w:rFonts w:ascii="Arial" w:hAnsi="Arial" w:cs="Arial"/>
          <w:b/>
          <w:bCs/>
          <w:sz w:val="26"/>
          <w:szCs w:val="26"/>
        </w:rPr>
      </w:pPr>
      <w:r>
        <w:rPr>
          <w:rFonts w:ascii="Arial" w:hAnsi="Arial" w:cs="Arial"/>
          <w:b/>
          <w:bCs/>
          <w:sz w:val="26"/>
          <w:szCs w:val="26"/>
        </w:rPr>
        <w:t>Water User association and Village Development Committee:</w:t>
      </w:r>
    </w:p>
    <w:p w:rsidR="00332FC3" w:rsidRDefault="00332FC3" w:rsidP="00332FC3">
      <w:pPr>
        <w:spacing w:line="240" w:lineRule="auto"/>
        <w:ind w:left="1080"/>
        <w:jc w:val="both"/>
        <w:rPr>
          <w:rFonts w:ascii="Arial" w:hAnsi="Arial" w:cs="Arial"/>
          <w:b/>
          <w:bCs/>
          <w:sz w:val="26"/>
          <w:szCs w:val="26"/>
        </w:rPr>
      </w:pPr>
    </w:p>
    <w:p w:rsidR="00332FC3" w:rsidRPr="00304A1B" w:rsidRDefault="00332FC3" w:rsidP="00332FC3">
      <w:pPr>
        <w:spacing w:line="240" w:lineRule="auto"/>
        <w:ind w:left="900"/>
        <w:jc w:val="both"/>
        <w:rPr>
          <w:rFonts w:ascii="Arial" w:hAnsi="Arial" w:cs="Arial"/>
          <w:b/>
          <w:bCs/>
          <w:sz w:val="16"/>
          <w:szCs w:val="26"/>
        </w:rPr>
      </w:pPr>
    </w:p>
    <w:p w:rsidR="00332FC3" w:rsidRDefault="00332FC3" w:rsidP="00332FC3">
      <w:pPr>
        <w:spacing w:line="240" w:lineRule="auto"/>
        <w:ind w:left="360"/>
        <w:jc w:val="both"/>
        <w:rPr>
          <w:rFonts w:ascii="Arial" w:hAnsi="Arial" w:cs="Arial"/>
          <w:bCs/>
        </w:rPr>
      </w:pPr>
      <w:r>
        <w:rPr>
          <w:rFonts w:ascii="Arial" w:hAnsi="Arial" w:cs="Arial"/>
          <w:bCs/>
        </w:rPr>
        <w:t xml:space="preserve">GVNML believes that villagers are good water managers if the oriented and motivated properly, for this GVNML organized them as per the uses of the water such as common water harvesting structure that is being used as ground water recharge and drinking purpose of animals the VILLAGE DEVELOPMENT COMMITTEE is organized such a way that all village is representing and then the capacity building as well as management of the structure and other development of village. Secondly the water harvesting structure is for irrigation either through gravity flow or uplifting then the WATER USER ASSOCIATION is formed and processed for better performance. GVNML has formed 346 WUA that is successfully implementing their roles and responsibility. Some of their role is as follows: </w:t>
      </w:r>
    </w:p>
    <w:p w:rsidR="00332FC3" w:rsidRDefault="00332FC3" w:rsidP="00332FC3">
      <w:pPr>
        <w:numPr>
          <w:ilvl w:val="0"/>
          <w:numId w:val="10"/>
        </w:numPr>
        <w:tabs>
          <w:tab w:val="left" w:pos="720"/>
        </w:tabs>
        <w:spacing w:after="0" w:line="240" w:lineRule="auto"/>
        <w:ind w:left="720"/>
        <w:jc w:val="both"/>
        <w:rPr>
          <w:rFonts w:ascii="Arial" w:hAnsi="Arial" w:cs="Arial"/>
          <w:bCs/>
        </w:rPr>
      </w:pPr>
      <w:r>
        <w:rPr>
          <w:rFonts w:ascii="Arial" w:hAnsi="Arial" w:cs="Arial"/>
          <w:bCs/>
        </w:rPr>
        <w:t xml:space="preserve">Regulating the water stored in the structure – Water is primarily used for irrigating fields the association is forming rules, reviewing the system and follow up action. For example numbering of fields with name of farmers which required when irrigating their farms. Timely repairing of dam, catchments area and canal. </w:t>
      </w:r>
      <w:proofErr w:type="gramStart"/>
      <w:r>
        <w:rPr>
          <w:rFonts w:ascii="Arial" w:hAnsi="Arial" w:cs="Arial"/>
          <w:bCs/>
        </w:rPr>
        <w:t>etc</w:t>
      </w:r>
      <w:proofErr w:type="gramEnd"/>
      <w:r>
        <w:rPr>
          <w:rFonts w:ascii="Arial" w:hAnsi="Arial" w:cs="Arial"/>
          <w:bCs/>
        </w:rPr>
        <w:t>. rules formed and reviewing the implementation of rules and reviewing rules also.</w:t>
      </w:r>
    </w:p>
    <w:p w:rsidR="00332FC3" w:rsidRDefault="00332FC3" w:rsidP="00332FC3">
      <w:pPr>
        <w:numPr>
          <w:ilvl w:val="0"/>
          <w:numId w:val="10"/>
        </w:numPr>
        <w:tabs>
          <w:tab w:val="left" w:pos="720"/>
        </w:tabs>
        <w:spacing w:after="0" w:line="240" w:lineRule="auto"/>
        <w:ind w:left="720"/>
        <w:jc w:val="both"/>
        <w:rPr>
          <w:rFonts w:ascii="Arial" w:hAnsi="Arial" w:cs="Arial"/>
          <w:bCs/>
        </w:rPr>
      </w:pPr>
      <w:r>
        <w:rPr>
          <w:rFonts w:ascii="Arial" w:hAnsi="Arial" w:cs="Arial"/>
          <w:bCs/>
        </w:rPr>
        <w:t>No. of water User association are as follows:</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proofErr w:type="spellStart"/>
      <w:r>
        <w:rPr>
          <w:rFonts w:ascii="Arial" w:hAnsi="Arial" w:cs="Arial"/>
          <w:bCs/>
        </w:rPr>
        <w:t>Jaipur</w:t>
      </w:r>
      <w:proofErr w:type="spellEnd"/>
      <w:r>
        <w:rPr>
          <w:rFonts w:ascii="Arial" w:hAnsi="Arial" w:cs="Arial"/>
          <w:bCs/>
        </w:rPr>
        <w:t xml:space="preserve"> </w:t>
      </w:r>
      <w:proofErr w:type="spellStart"/>
      <w:r>
        <w:rPr>
          <w:rFonts w:ascii="Arial" w:hAnsi="Arial" w:cs="Arial"/>
          <w:bCs/>
        </w:rPr>
        <w:t>Dudu</w:t>
      </w:r>
      <w:proofErr w:type="spellEnd"/>
      <w:r>
        <w:rPr>
          <w:rFonts w:ascii="Arial" w:hAnsi="Arial" w:cs="Arial"/>
          <w:bCs/>
        </w:rPr>
        <w:t xml:space="preserve"> </w:t>
      </w:r>
      <w:r>
        <w:rPr>
          <w:rFonts w:ascii="Arial" w:hAnsi="Arial" w:cs="Arial"/>
          <w:bCs/>
        </w:rPr>
        <w:tab/>
        <w:t>– 95</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r>
        <w:rPr>
          <w:rFonts w:ascii="Arial" w:hAnsi="Arial" w:cs="Arial"/>
          <w:bCs/>
        </w:rPr>
        <w:t xml:space="preserve">           </w:t>
      </w:r>
      <w:proofErr w:type="spellStart"/>
      <w:r>
        <w:rPr>
          <w:rFonts w:ascii="Arial" w:hAnsi="Arial" w:cs="Arial"/>
          <w:bCs/>
        </w:rPr>
        <w:t>Phagi</w:t>
      </w:r>
      <w:proofErr w:type="spellEnd"/>
      <w:r>
        <w:rPr>
          <w:rFonts w:ascii="Arial" w:hAnsi="Arial" w:cs="Arial"/>
          <w:bCs/>
        </w:rPr>
        <w:t xml:space="preserve"> </w:t>
      </w:r>
      <w:r>
        <w:rPr>
          <w:rFonts w:ascii="Arial" w:hAnsi="Arial" w:cs="Arial"/>
          <w:bCs/>
        </w:rPr>
        <w:tab/>
        <w:t>– 28</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r>
        <w:rPr>
          <w:rFonts w:ascii="Arial" w:hAnsi="Arial" w:cs="Arial"/>
          <w:bCs/>
        </w:rPr>
        <w:t xml:space="preserve">Tonk </w:t>
      </w:r>
      <w:proofErr w:type="spellStart"/>
      <w:r>
        <w:rPr>
          <w:rFonts w:ascii="Arial" w:hAnsi="Arial" w:cs="Arial"/>
          <w:bCs/>
        </w:rPr>
        <w:t>Malpura</w:t>
      </w:r>
      <w:proofErr w:type="spellEnd"/>
      <w:r>
        <w:rPr>
          <w:rFonts w:ascii="Arial" w:hAnsi="Arial" w:cs="Arial"/>
          <w:bCs/>
        </w:rPr>
        <w:t xml:space="preserve"> </w:t>
      </w:r>
      <w:r>
        <w:rPr>
          <w:rFonts w:ascii="Arial" w:hAnsi="Arial" w:cs="Arial"/>
          <w:bCs/>
        </w:rPr>
        <w:tab/>
        <w:t>– 65</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r>
        <w:rPr>
          <w:rFonts w:ascii="Arial" w:hAnsi="Arial" w:cs="Arial"/>
          <w:bCs/>
        </w:rPr>
        <w:t xml:space="preserve"> Toda </w:t>
      </w:r>
      <w:r>
        <w:rPr>
          <w:rFonts w:ascii="Arial" w:hAnsi="Arial" w:cs="Arial"/>
          <w:bCs/>
        </w:rPr>
        <w:tab/>
      </w:r>
      <w:r>
        <w:rPr>
          <w:rFonts w:ascii="Arial" w:hAnsi="Arial" w:cs="Arial"/>
          <w:bCs/>
        </w:rPr>
        <w:tab/>
        <w:t>– 15</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r>
        <w:rPr>
          <w:rFonts w:ascii="Arial" w:hAnsi="Arial" w:cs="Arial"/>
          <w:bCs/>
        </w:rPr>
        <w:t xml:space="preserve"> Tonk (</w:t>
      </w:r>
      <w:proofErr w:type="spellStart"/>
      <w:r>
        <w:rPr>
          <w:rFonts w:ascii="Arial" w:hAnsi="Arial" w:cs="Arial"/>
          <w:bCs/>
        </w:rPr>
        <w:t>Piploo</w:t>
      </w:r>
      <w:proofErr w:type="spellEnd"/>
      <w:r>
        <w:rPr>
          <w:rFonts w:ascii="Arial" w:hAnsi="Arial" w:cs="Arial"/>
          <w:bCs/>
        </w:rPr>
        <w:t xml:space="preserve">) </w:t>
      </w:r>
      <w:r>
        <w:rPr>
          <w:rFonts w:ascii="Arial" w:hAnsi="Arial" w:cs="Arial"/>
          <w:bCs/>
        </w:rPr>
        <w:tab/>
        <w:t>- 121</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r>
        <w:rPr>
          <w:rFonts w:ascii="Arial" w:hAnsi="Arial" w:cs="Arial"/>
          <w:bCs/>
        </w:rPr>
        <w:t xml:space="preserve">Jodhpur </w:t>
      </w:r>
      <w:proofErr w:type="spellStart"/>
      <w:r>
        <w:rPr>
          <w:rFonts w:ascii="Arial" w:hAnsi="Arial" w:cs="Arial"/>
          <w:bCs/>
        </w:rPr>
        <w:t>Osian</w:t>
      </w:r>
      <w:proofErr w:type="spellEnd"/>
      <w:r>
        <w:rPr>
          <w:rFonts w:ascii="Arial" w:hAnsi="Arial" w:cs="Arial"/>
          <w:bCs/>
        </w:rPr>
        <w:t xml:space="preserve"> </w:t>
      </w:r>
      <w:r>
        <w:rPr>
          <w:rFonts w:ascii="Arial" w:hAnsi="Arial" w:cs="Arial"/>
          <w:bCs/>
        </w:rPr>
        <w:tab/>
        <w:t>– 12</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r>
        <w:rPr>
          <w:rFonts w:ascii="Arial" w:hAnsi="Arial" w:cs="Arial"/>
          <w:bCs/>
        </w:rPr>
        <w:t xml:space="preserve">Pali </w:t>
      </w:r>
      <w:proofErr w:type="spellStart"/>
      <w:r>
        <w:rPr>
          <w:rFonts w:ascii="Arial" w:hAnsi="Arial" w:cs="Arial"/>
          <w:bCs/>
        </w:rPr>
        <w:t>Desuri</w:t>
      </w:r>
      <w:proofErr w:type="spellEnd"/>
      <w:r>
        <w:rPr>
          <w:rFonts w:ascii="Arial" w:hAnsi="Arial" w:cs="Arial"/>
          <w:bCs/>
        </w:rPr>
        <w:t xml:space="preserve"> </w:t>
      </w:r>
      <w:r>
        <w:rPr>
          <w:rFonts w:ascii="Arial" w:hAnsi="Arial" w:cs="Arial"/>
          <w:bCs/>
        </w:rPr>
        <w:tab/>
        <w:t>– 25</w:t>
      </w:r>
    </w:p>
    <w:p w:rsidR="00332FC3" w:rsidRDefault="00332FC3" w:rsidP="00332FC3">
      <w:pPr>
        <w:numPr>
          <w:ilvl w:val="1"/>
          <w:numId w:val="10"/>
        </w:numPr>
        <w:tabs>
          <w:tab w:val="clear" w:pos="1980"/>
          <w:tab w:val="left" w:pos="720"/>
          <w:tab w:val="num" w:pos="1170"/>
        </w:tabs>
        <w:spacing w:after="0" w:line="240" w:lineRule="auto"/>
        <w:ind w:left="1170" w:hanging="450"/>
        <w:jc w:val="both"/>
        <w:rPr>
          <w:rFonts w:ascii="Arial" w:hAnsi="Arial" w:cs="Arial"/>
          <w:bCs/>
        </w:rPr>
      </w:pPr>
      <w:proofErr w:type="spellStart"/>
      <w:r>
        <w:rPr>
          <w:rFonts w:ascii="Arial" w:hAnsi="Arial" w:cs="Arial"/>
          <w:bCs/>
        </w:rPr>
        <w:t>Badmer</w:t>
      </w:r>
      <w:proofErr w:type="spellEnd"/>
      <w:r>
        <w:rPr>
          <w:rFonts w:ascii="Arial" w:hAnsi="Arial" w:cs="Arial"/>
          <w:bCs/>
        </w:rPr>
        <w:t xml:space="preserve"> </w:t>
      </w:r>
      <w:proofErr w:type="spellStart"/>
      <w:r>
        <w:rPr>
          <w:rFonts w:ascii="Arial" w:hAnsi="Arial" w:cs="Arial"/>
          <w:bCs/>
        </w:rPr>
        <w:t>Baitu</w:t>
      </w:r>
      <w:proofErr w:type="spellEnd"/>
      <w:r>
        <w:rPr>
          <w:rFonts w:ascii="Arial" w:hAnsi="Arial" w:cs="Arial"/>
          <w:bCs/>
        </w:rPr>
        <w:t xml:space="preserve"> </w:t>
      </w:r>
      <w:r>
        <w:rPr>
          <w:rFonts w:ascii="Arial" w:hAnsi="Arial" w:cs="Arial"/>
          <w:bCs/>
        </w:rPr>
        <w:tab/>
        <w:t>- 45</w:t>
      </w:r>
    </w:p>
    <w:p w:rsidR="00332FC3" w:rsidRDefault="00332FC3" w:rsidP="00332FC3">
      <w:pPr>
        <w:tabs>
          <w:tab w:val="left" w:pos="720"/>
        </w:tabs>
        <w:spacing w:line="240" w:lineRule="auto"/>
        <w:ind w:left="1080"/>
        <w:jc w:val="both"/>
        <w:rPr>
          <w:rFonts w:ascii="Arial" w:hAnsi="Arial" w:cs="Arial"/>
          <w:b/>
          <w:bCs/>
        </w:rPr>
      </w:pPr>
    </w:p>
    <w:p w:rsidR="00332FC3" w:rsidRDefault="00332FC3" w:rsidP="00332FC3">
      <w:pPr>
        <w:numPr>
          <w:ilvl w:val="1"/>
          <w:numId w:val="9"/>
        </w:numPr>
        <w:tabs>
          <w:tab w:val="left" w:pos="720"/>
        </w:tabs>
        <w:spacing w:after="0" w:line="240" w:lineRule="auto"/>
        <w:jc w:val="both"/>
        <w:rPr>
          <w:rFonts w:ascii="Arial" w:hAnsi="Arial" w:cs="Arial"/>
          <w:b/>
          <w:bCs/>
        </w:rPr>
      </w:pPr>
      <w:r>
        <w:rPr>
          <w:rFonts w:ascii="Arial" w:hAnsi="Arial" w:cs="Arial"/>
          <w:b/>
          <w:bCs/>
        </w:rPr>
        <w:lastRenderedPageBreak/>
        <w:t xml:space="preserve">In </w:t>
      </w:r>
      <w:r w:rsidRPr="00342BAD">
        <w:rPr>
          <w:rFonts w:ascii="Arial" w:hAnsi="Arial" w:cs="Arial"/>
          <w:b/>
          <w:bCs/>
        </w:rPr>
        <w:t>IWRM</w:t>
      </w:r>
      <w:r>
        <w:rPr>
          <w:rFonts w:ascii="Arial" w:hAnsi="Arial" w:cs="Arial"/>
          <w:b/>
          <w:bCs/>
        </w:rPr>
        <w:t xml:space="preserve"> specially</w:t>
      </w:r>
    </w:p>
    <w:p w:rsidR="00332FC3" w:rsidRDefault="00332FC3" w:rsidP="00332FC3">
      <w:pPr>
        <w:tabs>
          <w:tab w:val="left" w:pos="720"/>
        </w:tabs>
        <w:spacing w:line="240" w:lineRule="auto"/>
        <w:ind w:left="1080"/>
        <w:jc w:val="both"/>
        <w:rPr>
          <w:rFonts w:ascii="Arial" w:hAnsi="Arial" w:cs="Arial"/>
          <w:bCs/>
        </w:rPr>
      </w:pPr>
    </w:p>
    <w:p w:rsidR="00332FC3" w:rsidRDefault="00332FC3" w:rsidP="00332FC3">
      <w:pPr>
        <w:tabs>
          <w:tab w:val="left" w:pos="720"/>
        </w:tabs>
        <w:spacing w:line="240" w:lineRule="auto"/>
        <w:ind w:left="360"/>
        <w:jc w:val="both"/>
        <w:rPr>
          <w:rFonts w:ascii="Arial" w:hAnsi="Arial" w:cs="Arial"/>
          <w:bCs/>
        </w:rPr>
      </w:pPr>
      <w:r w:rsidRPr="00342BAD">
        <w:rPr>
          <w:rFonts w:ascii="Arial" w:hAnsi="Arial" w:cs="Arial"/>
          <w:bCs/>
        </w:rPr>
        <w:t xml:space="preserve">GVNML has partnership with </w:t>
      </w:r>
      <w:r>
        <w:rPr>
          <w:rFonts w:ascii="Arial" w:hAnsi="Arial" w:cs="Arial"/>
          <w:bCs/>
        </w:rPr>
        <w:t xml:space="preserve">Swiss Agency for Development Cooperation (SDC) in 2001 and that time the concept of IWRM has came in practice. GVNML has got funding support from SDC to plan IWRM for 10 </w:t>
      </w:r>
      <w:proofErr w:type="gramStart"/>
      <w:r>
        <w:rPr>
          <w:rFonts w:ascii="Arial" w:hAnsi="Arial" w:cs="Arial"/>
          <w:bCs/>
        </w:rPr>
        <w:t>villages,</w:t>
      </w:r>
      <w:proofErr w:type="gramEnd"/>
      <w:r>
        <w:rPr>
          <w:rFonts w:ascii="Arial" w:hAnsi="Arial" w:cs="Arial"/>
          <w:bCs/>
        </w:rPr>
        <w:t xml:space="preserve"> GVNML did it with technical support from national and international experts. The </w:t>
      </w:r>
      <w:proofErr w:type="gramStart"/>
      <w:r>
        <w:rPr>
          <w:rFonts w:ascii="Arial" w:hAnsi="Arial" w:cs="Arial"/>
          <w:bCs/>
        </w:rPr>
        <w:t>plan were</w:t>
      </w:r>
      <w:proofErr w:type="gramEnd"/>
      <w:r>
        <w:rPr>
          <w:rFonts w:ascii="Arial" w:hAnsi="Arial" w:cs="Arial"/>
          <w:bCs/>
        </w:rPr>
        <w:t xml:space="preserve"> shared to Gram Panchayat, Block level offices, district collectors etc. for implementation. But without instruction from high level of govt. officials these plan were mostly not implemented.</w:t>
      </w:r>
    </w:p>
    <w:p w:rsidR="00332FC3" w:rsidRPr="00342BAD" w:rsidRDefault="00332FC3" w:rsidP="00332FC3">
      <w:pPr>
        <w:tabs>
          <w:tab w:val="left" w:pos="720"/>
        </w:tabs>
        <w:spacing w:line="240" w:lineRule="auto"/>
        <w:ind w:left="360"/>
        <w:jc w:val="both"/>
        <w:rPr>
          <w:rFonts w:ascii="Arial" w:hAnsi="Arial" w:cs="Arial"/>
          <w:bCs/>
        </w:rPr>
      </w:pPr>
      <w:r>
        <w:rPr>
          <w:rFonts w:ascii="Arial" w:hAnsi="Arial" w:cs="Arial"/>
          <w:bCs/>
        </w:rPr>
        <w:t xml:space="preserve">To some extend GVNML has facilitated Gram </w:t>
      </w:r>
      <w:proofErr w:type="spellStart"/>
      <w:r>
        <w:rPr>
          <w:rFonts w:ascii="Arial" w:hAnsi="Arial" w:cs="Arial"/>
          <w:bCs/>
        </w:rPr>
        <w:t>Panchayati</w:t>
      </w:r>
      <w:proofErr w:type="spellEnd"/>
      <w:r>
        <w:rPr>
          <w:rFonts w:ascii="Arial" w:hAnsi="Arial" w:cs="Arial"/>
          <w:bCs/>
        </w:rPr>
        <w:t xml:space="preserve"> and Block office to implement the plan. Village called </w:t>
      </w:r>
      <w:proofErr w:type="spellStart"/>
      <w:r>
        <w:rPr>
          <w:rFonts w:ascii="Arial" w:hAnsi="Arial" w:cs="Arial"/>
          <w:bCs/>
        </w:rPr>
        <w:t>Sitapura</w:t>
      </w:r>
      <w:proofErr w:type="spellEnd"/>
      <w:r>
        <w:rPr>
          <w:rFonts w:ascii="Arial" w:hAnsi="Arial" w:cs="Arial"/>
          <w:bCs/>
        </w:rPr>
        <w:t xml:space="preserve"> in </w:t>
      </w:r>
      <w:proofErr w:type="spellStart"/>
      <w:r>
        <w:rPr>
          <w:rFonts w:ascii="Arial" w:hAnsi="Arial" w:cs="Arial"/>
          <w:bCs/>
        </w:rPr>
        <w:t>Malpura</w:t>
      </w:r>
      <w:proofErr w:type="spellEnd"/>
      <w:r>
        <w:rPr>
          <w:rFonts w:ascii="Arial" w:hAnsi="Arial" w:cs="Arial"/>
          <w:bCs/>
        </w:rPr>
        <w:t xml:space="preserve"> Block of Tonk district has an example of implementation of IWRM and the village is still maintaining some good practices.</w:t>
      </w:r>
    </w:p>
    <w:p w:rsidR="00332FC3" w:rsidRPr="00342BAD" w:rsidRDefault="00332FC3" w:rsidP="00332FC3">
      <w:pPr>
        <w:tabs>
          <w:tab w:val="left" w:pos="720"/>
        </w:tabs>
        <w:spacing w:line="240" w:lineRule="auto"/>
        <w:ind w:left="1080"/>
        <w:jc w:val="both"/>
        <w:rPr>
          <w:rFonts w:ascii="Arial" w:hAnsi="Arial" w:cs="Arial"/>
          <w:bCs/>
        </w:rPr>
      </w:pPr>
    </w:p>
    <w:p w:rsidR="00B65E98" w:rsidRDefault="00332FC3" w:rsidP="00332FC3">
      <w:pPr>
        <w:spacing w:line="240" w:lineRule="auto"/>
      </w:pPr>
      <w:r>
        <w:rPr>
          <w:rFonts w:ascii="Arial" w:hAnsi="Arial" w:cs="Arial"/>
          <w:bCs/>
        </w:rPr>
        <w:t xml:space="preserve">   </w:t>
      </w:r>
      <w:r w:rsidRPr="007B4505">
        <w:rPr>
          <w:rFonts w:ascii="Arial" w:hAnsi="Arial" w:cs="Arial"/>
          <w:bCs/>
        </w:rPr>
        <w:object w:dxaOrig="7748" w:dyaOrig="5800">
          <v:shape id="_x0000_i1026" type="#_x0000_t75" style="width:387.65pt;height:204.3pt" o:ole="">
            <v:imagedata r:id="rId9" o:title="" cropbottom="11832f"/>
          </v:shape>
          <o:OLEObject Type="Embed" ProgID="PowerPoint.Slide.8" ShapeID="_x0000_i1026" DrawAspect="Content" ObjectID="_1368713308" r:id="rId10"/>
        </w:object>
      </w:r>
    </w:p>
    <w:sectPr w:rsidR="00B65E98" w:rsidSect="00332FC3">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18C0"/>
    <w:multiLevelType w:val="singleLevel"/>
    <w:tmpl w:val="E7425A92"/>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
    <w:nsid w:val="1DD53721"/>
    <w:multiLevelType w:val="hybridMultilevel"/>
    <w:tmpl w:val="8482F5A0"/>
    <w:lvl w:ilvl="0" w:tplc="C5606D2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0C00B8"/>
    <w:multiLevelType w:val="singleLevel"/>
    <w:tmpl w:val="E7425A92"/>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
    <w:nsid w:val="42F56D20"/>
    <w:multiLevelType w:val="multilevel"/>
    <w:tmpl w:val="991E82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FE41C5A"/>
    <w:multiLevelType w:val="hybridMultilevel"/>
    <w:tmpl w:val="C2D60F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0046A33"/>
    <w:multiLevelType w:val="singleLevel"/>
    <w:tmpl w:val="E7425A92"/>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6">
    <w:nsid w:val="59D76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B931FC"/>
    <w:multiLevelType w:val="multilevel"/>
    <w:tmpl w:val="BE28B7A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5CC4283F"/>
    <w:multiLevelType w:val="singleLevel"/>
    <w:tmpl w:val="E7425A92"/>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9">
    <w:nsid w:val="5F7013F7"/>
    <w:multiLevelType w:val="hybridMultilevel"/>
    <w:tmpl w:val="C3146FA6"/>
    <w:lvl w:ilvl="0" w:tplc="86E47508">
      <w:start w:val="1"/>
      <w:numFmt w:val="bullet"/>
      <w:lvlText w:val=""/>
      <w:lvlJc w:val="left"/>
      <w:pPr>
        <w:tabs>
          <w:tab w:val="num" w:pos="1260"/>
        </w:tabs>
        <w:ind w:left="1260" w:hanging="360"/>
      </w:pPr>
      <w:rPr>
        <w:rFonts w:ascii="Symbol" w:hAnsi="Symbol"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7A113332"/>
    <w:multiLevelType w:val="singleLevel"/>
    <w:tmpl w:val="E7425A92"/>
    <w:lvl w:ilvl="0">
      <w:start w:val="1"/>
      <w:numFmt w:val="bullet"/>
      <w:lvlText w:val=""/>
      <w:lvlJc w:val="left"/>
      <w:pPr>
        <w:tabs>
          <w:tab w:val="num" w:pos="360"/>
        </w:tabs>
        <w:ind w:left="360" w:hanging="360"/>
      </w:pPr>
      <w:rPr>
        <w:rFonts w:ascii="Wingdings" w:hAnsi="Wingdings" w:hint="default"/>
        <w:b w:val="0"/>
        <w:i w:val="0"/>
        <w:sz w:val="24"/>
      </w:rPr>
    </w:lvl>
  </w:abstractNum>
  <w:num w:numId="1">
    <w:abstractNumId w:val="8"/>
  </w:num>
  <w:num w:numId="2">
    <w:abstractNumId w:val="2"/>
  </w:num>
  <w:num w:numId="3">
    <w:abstractNumId w:val="5"/>
  </w:num>
  <w:num w:numId="4">
    <w:abstractNumId w:val="10"/>
  </w:num>
  <w:num w:numId="5">
    <w:abstractNumId w:val="0"/>
  </w:num>
  <w:num w:numId="6">
    <w:abstractNumId w:val="4"/>
  </w:num>
  <w:num w:numId="7">
    <w:abstractNumId w:val="6"/>
  </w:num>
  <w:num w:numId="8">
    <w:abstractNumId w:val="1"/>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32FC3"/>
    <w:rsid w:val="00332FC3"/>
    <w:rsid w:val="009659FE"/>
    <w:rsid w:val="00B65E98"/>
    <w:rsid w:val="00B9233E"/>
    <w:rsid w:val="00BC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3C"/>
  </w:style>
  <w:style w:type="paragraph" w:styleId="Heading1">
    <w:name w:val="heading 1"/>
    <w:basedOn w:val="Normal"/>
    <w:next w:val="Normal"/>
    <w:link w:val="Heading1Char"/>
    <w:qFormat/>
    <w:rsid w:val="00332FC3"/>
    <w:pPr>
      <w:keepNext/>
      <w:spacing w:after="0" w:line="240" w:lineRule="auto"/>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332FC3"/>
    <w:pPr>
      <w:keepNext/>
      <w:spacing w:after="0" w:line="240" w:lineRule="auto"/>
      <w:outlineLvl w:val="1"/>
    </w:pPr>
    <w:rPr>
      <w:rFonts w:ascii="Times New Roman" w:eastAsia="Times New Roman" w:hAnsi="Times New Roman" w:cs="Times New Roman"/>
      <w:sz w:val="32"/>
      <w:szCs w:val="24"/>
    </w:rPr>
  </w:style>
  <w:style w:type="paragraph" w:styleId="Heading4">
    <w:name w:val="heading 4"/>
    <w:basedOn w:val="Normal"/>
    <w:next w:val="Normal"/>
    <w:link w:val="Heading4Char"/>
    <w:qFormat/>
    <w:rsid w:val="00332FC3"/>
    <w:pPr>
      <w:keepNext/>
      <w:spacing w:after="0" w:line="240" w:lineRule="auto"/>
      <w:ind w:left="360"/>
      <w:outlineLvl w:val="3"/>
    </w:pPr>
    <w:rPr>
      <w:rFonts w:ascii="Times New Roman" w:eastAsia="Times New Roman" w:hAnsi="Times New Roman" w:cs="Times New Roman"/>
      <w:sz w:val="28"/>
      <w:szCs w:val="24"/>
    </w:rPr>
  </w:style>
  <w:style w:type="paragraph" w:styleId="Heading8">
    <w:name w:val="heading 8"/>
    <w:basedOn w:val="Normal"/>
    <w:next w:val="Normal"/>
    <w:link w:val="Heading8Char"/>
    <w:qFormat/>
    <w:rsid w:val="00332FC3"/>
    <w:pPr>
      <w:keepNext/>
      <w:spacing w:after="0" w:line="240" w:lineRule="auto"/>
      <w:jc w:val="center"/>
      <w:outlineLvl w:val="7"/>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FC3"/>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332FC3"/>
    <w:rPr>
      <w:rFonts w:ascii="Times New Roman" w:eastAsia="Times New Roman" w:hAnsi="Times New Roman" w:cs="Times New Roman"/>
      <w:sz w:val="32"/>
      <w:szCs w:val="24"/>
    </w:rPr>
  </w:style>
  <w:style w:type="character" w:customStyle="1" w:styleId="Heading4Char">
    <w:name w:val="Heading 4 Char"/>
    <w:basedOn w:val="DefaultParagraphFont"/>
    <w:link w:val="Heading4"/>
    <w:rsid w:val="00332FC3"/>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332FC3"/>
    <w:rPr>
      <w:rFonts w:ascii="Times New Roman" w:eastAsia="Times New Roman" w:hAnsi="Times New Roman" w:cs="Times New Roman"/>
      <w:b/>
      <w:bCs/>
      <w:sz w:val="24"/>
      <w:szCs w:val="24"/>
      <w:u w:val="single"/>
    </w:rPr>
  </w:style>
  <w:style w:type="paragraph" w:styleId="BodyText">
    <w:name w:val="Body Text"/>
    <w:basedOn w:val="Normal"/>
    <w:link w:val="BodyTextChar"/>
    <w:rsid w:val="00332FC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32F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2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FC3"/>
    <w:rPr>
      <w:rFonts w:ascii="Tahoma" w:hAnsi="Tahoma" w:cs="Tahoma"/>
      <w:sz w:val="16"/>
      <w:szCs w:val="16"/>
    </w:rPr>
  </w:style>
  <w:style w:type="character" w:styleId="Hyperlink">
    <w:name w:val="Hyperlink"/>
    <w:basedOn w:val="DefaultParagraphFont"/>
    <w:uiPriority w:val="99"/>
    <w:unhideWhenUsed/>
    <w:rsid w:val="00332F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gveer@gvnml.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Jagveer</dc:creator>
  <cp:keywords/>
  <dc:description/>
  <cp:lastModifiedBy>Jagveer</cp:lastModifiedBy>
  <cp:revision>3</cp:revision>
  <cp:lastPrinted>2011-06-04T09:39:00Z</cp:lastPrinted>
  <dcterms:created xsi:type="dcterms:W3CDTF">2011-06-03T11:06:00Z</dcterms:created>
  <dcterms:modified xsi:type="dcterms:W3CDTF">2011-06-04T11:52:00Z</dcterms:modified>
</cp:coreProperties>
</file>